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A3CE" w14:textId="0A9FFDC6" w:rsidR="00D47CFF" w:rsidRPr="00341B3D" w:rsidRDefault="002E5A48" w:rsidP="00417083">
      <w:pPr>
        <w:spacing w:before="120" w:after="120" w:line="360" w:lineRule="auto"/>
        <w:jc w:val="center"/>
        <w:rPr>
          <w:rFonts w:ascii="Bookman Old Style" w:hAnsi="Bookman Old Style"/>
          <w:b/>
          <w:bCs/>
        </w:rPr>
      </w:pPr>
      <w:r w:rsidRPr="00341B3D">
        <w:rPr>
          <w:rFonts w:ascii="Bookman Old Style" w:hAnsi="Bookman Old Style"/>
          <w:b/>
          <w:bCs/>
        </w:rPr>
        <w:t>BAHAN KUNJUNGAN DPRD KOTA TANGSEL</w:t>
      </w:r>
    </w:p>
    <w:p w14:paraId="36D747F5" w14:textId="1D5C786D" w:rsidR="004B76FE" w:rsidRPr="00341B3D" w:rsidRDefault="004B76FE" w:rsidP="00417083">
      <w:pPr>
        <w:spacing w:before="120" w:after="120" w:line="360" w:lineRule="auto"/>
        <w:jc w:val="center"/>
        <w:rPr>
          <w:rFonts w:ascii="Bookman Old Style" w:hAnsi="Bookman Old Style"/>
          <w:b/>
          <w:bCs/>
        </w:rPr>
      </w:pPr>
      <w:proofErr w:type="spellStart"/>
      <w:r w:rsidRPr="00341B3D">
        <w:rPr>
          <w:rFonts w:ascii="Bookman Old Style" w:hAnsi="Bookman Old Style"/>
          <w:b/>
          <w:bCs/>
        </w:rPr>
        <w:t>Jumat</w:t>
      </w:r>
      <w:proofErr w:type="spellEnd"/>
      <w:r w:rsidRPr="00341B3D">
        <w:rPr>
          <w:rFonts w:ascii="Bookman Old Style" w:hAnsi="Bookman Old Style"/>
          <w:b/>
          <w:bCs/>
        </w:rPr>
        <w:t>, 7 Mei 2021</w:t>
      </w:r>
    </w:p>
    <w:p w14:paraId="1E972AA4" w14:textId="7D80CF1B" w:rsidR="002E5A48" w:rsidRPr="00417083" w:rsidRDefault="002E5A48" w:rsidP="00417083">
      <w:pPr>
        <w:spacing w:before="120" w:after="120" w:line="360" w:lineRule="auto"/>
        <w:rPr>
          <w:rFonts w:ascii="Bookman Old Style" w:hAnsi="Bookman Old Style"/>
        </w:rPr>
      </w:pPr>
    </w:p>
    <w:p w14:paraId="51963139" w14:textId="7B6292B6" w:rsidR="002E5A48" w:rsidRPr="003818D5" w:rsidRDefault="002E5A48" w:rsidP="003818D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Ketahanan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berdasarkan</w:t>
      </w:r>
      <w:proofErr w:type="spellEnd"/>
      <w:r w:rsidRPr="003818D5">
        <w:rPr>
          <w:rFonts w:ascii="Bookman Old Style" w:hAnsi="Bookman Old Style"/>
        </w:rPr>
        <w:t xml:space="preserve"> UU 18 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 2012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kondisi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terpenuhinya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bagi</w:t>
      </w:r>
      <w:proofErr w:type="spellEnd"/>
      <w:r w:rsidRPr="003818D5">
        <w:rPr>
          <w:rFonts w:ascii="Bookman Old Style" w:hAnsi="Bookman Old Style"/>
        </w:rPr>
        <w:t xml:space="preserve"> negara </w:t>
      </w:r>
      <w:proofErr w:type="spellStart"/>
      <w:r w:rsidRPr="003818D5">
        <w:rPr>
          <w:rFonts w:ascii="Bookman Old Style" w:hAnsi="Bookman Old Style"/>
        </w:rPr>
        <w:t>sampai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perseorangan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tercermin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tersedianya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cukup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baik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jumlah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maupun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mutunya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proofErr w:type="gramStart"/>
      <w:r w:rsidRPr="003818D5">
        <w:rPr>
          <w:rFonts w:ascii="Bookman Old Style" w:hAnsi="Bookman Old Style"/>
        </w:rPr>
        <w:t>aman,beragam</w:t>
      </w:r>
      <w:proofErr w:type="gramEnd"/>
      <w:r w:rsidRPr="003818D5">
        <w:rPr>
          <w:rFonts w:ascii="Bookman Old Style" w:hAnsi="Bookman Old Style"/>
        </w:rPr>
        <w:t>,bergizi,merata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terjangkau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tidak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bertentangan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agama, </w:t>
      </w:r>
      <w:proofErr w:type="spellStart"/>
      <w:r w:rsidRPr="003818D5">
        <w:rPr>
          <w:rFonts w:ascii="Bookman Old Style" w:hAnsi="Bookman Old Style"/>
        </w:rPr>
        <w:t>keyakinan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budaya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dapat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hidup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sehat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aktif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produktif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secara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berkelanjutan</w:t>
      </w:r>
      <w:proofErr w:type="spellEnd"/>
      <w:r w:rsidRPr="003818D5">
        <w:rPr>
          <w:rFonts w:ascii="Bookman Old Style" w:hAnsi="Bookman Old Style"/>
        </w:rPr>
        <w:t>.</w:t>
      </w:r>
    </w:p>
    <w:p w14:paraId="0FA347A2" w14:textId="425B46C4" w:rsidR="002E5A48" w:rsidRPr="003818D5" w:rsidRDefault="002E5A48" w:rsidP="003818D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Penyelenggaraan</w:t>
      </w:r>
      <w:proofErr w:type="spellEnd"/>
      <w:r w:rsidRPr="003818D5">
        <w:rPr>
          <w:rFonts w:ascii="Bookman Old Style" w:hAnsi="Bookman Old Style"/>
        </w:rPr>
        <w:t xml:space="preserve"> k</w:t>
      </w:r>
      <w:proofErr w:type="spellStart"/>
      <w:r w:rsidRPr="003818D5">
        <w:rPr>
          <w:rFonts w:ascii="Bookman Old Style" w:hAnsi="Bookman Old Style"/>
        </w:rPr>
        <w:t>etahanan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terdiri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dari</w:t>
      </w:r>
      <w:proofErr w:type="spellEnd"/>
      <w:r w:rsidRPr="003818D5">
        <w:rPr>
          <w:rFonts w:ascii="Bookman Old Style" w:hAnsi="Bookman Old Style"/>
        </w:rPr>
        <w:t xml:space="preserve"> </w:t>
      </w:r>
      <w:r w:rsidR="00B85342" w:rsidRPr="003818D5">
        <w:rPr>
          <w:rFonts w:ascii="Bookman Old Style" w:hAnsi="Bookman Old Style"/>
        </w:rPr>
        <w:t xml:space="preserve">3 </w:t>
      </w:r>
      <w:proofErr w:type="spellStart"/>
      <w:r w:rsidR="00B85342" w:rsidRPr="003818D5">
        <w:rPr>
          <w:rFonts w:ascii="Bookman Old Style" w:hAnsi="Bookman Old Style"/>
        </w:rPr>
        <w:t>aspek</w:t>
      </w:r>
      <w:proofErr w:type="spellEnd"/>
      <w:r w:rsidR="00B85342" w:rsidRPr="003818D5">
        <w:rPr>
          <w:rFonts w:ascii="Bookman Old Style" w:hAnsi="Bookman Old Style"/>
        </w:rPr>
        <w:t xml:space="preserve"> </w:t>
      </w:r>
      <w:proofErr w:type="spellStart"/>
      <w:r w:rsidR="00B85342" w:rsidRPr="003818D5">
        <w:rPr>
          <w:rFonts w:ascii="Bookman Old Style" w:hAnsi="Bookman Old Style"/>
        </w:rPr>
        <w:t>yaitu</w:t>
      </w:r>
      <w:proofErr w:type="spellEnd"/>
      <w:r w:rsidR="00B85342"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ketersediaan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distribusi</w:t>
      </w:r>
      <w:proofErr w:type="spellEnd"/>
      <w:r w:rsidRPr="003818D5">
        <w:rPr>
          <w:rFonts w:ascii="Bookman Old Style" w:hAnsi="Bookman Old Style"/>
        </w:rPr>
        <w:t>/</w:t>
      </w:r>
      <w:proofErr w:type="spellStart"/>
      <w:r w:rsidRPr="003818D5">
        <w:rPr>
          <w:rFonts w:ascii="Bookman Old Style" w:hAnsi="Bookman Old Style"/>
        </w:rPr>
        <w:t>akses</w:t>
      </w:r>
      <w:proofErr w:type="spellEnd"/>
      <w:r w:rsidRPr="003818D5">
        <w:rPr>
          <w:rFonts w:ascii="Bookman Old Style" w:hAnsi="Bookman Old Style"/>
        </w:rPr>
        <w:t xml:space="preserve">, dan </w:t>
      </w: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Ketersediaan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tidak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dicukupi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produksi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lokal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tapi</w:t>
      </w:r>
      <w:proofErr w:type="spellEnd"/>
      <w:r w:rsidRPr="003818D5">
        <w:rPr>
          <w:rFonts w:ascii="Bookman Old Style" w:hAnsi="Bookman Old Style"/>
        </w:rPr>
        <w:t xml:space="preserve"> </w:t>
      </w:r>
      <w:r w:rsidR="008C13D0" w:rsidRPr="003818D5">
        <w:rPr>
          <w:rFonts w:ascii="Bookman Old Style" w:hAnsi="Bookman Old Style"/>
        </w:rPr>
        <w:t xml:space="preserve">juga </w:t>
      </w:r>
      <w:proofErr w:type="spellStart"/>
      <w:r w:rsidR="008C13D0" w:rsidRPr="003818D5">
        <w:rPr>
          <w:rFonts w:ascii="Bookman Old Style" w:hAnsi="Bookman Old Style"/>
        </w:rPr>
        <w:t>pasokan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dari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luar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daerah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untuk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mencukupi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kebutuhan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pangan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daerah</w:t>
      </w:r>
      <w:proofErr w:type="spellEnd"/>
      <w:r w:rsidR="008C13D0" w:rsidRPr="003818D5">
        <w:rPr>
          <w:rFonts w:ascii="Bookman Old Style" w:hAnsi="Bookman Old Style"/>
        </w:rPr>
        <w:t xml:space="preserve">. </w:t>
      </w:r>
      <w:proofErr w:type="spellStart"/>
      <w:r w:rsidR="008C13D0" w:rsidRPr="003818D5">
        <w:rPr>
          <w:rFonts w:ascii="Bookman Old Style" w:hAnsi="Bookman Old Style"/>
        </w:rPr>
        <w:t>Ketersediaan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pangan</w:t>
      </w:r>
      <w:proofErr w:type="spellEnd"/>
      <w:r w:rsidR="008C13D0" w:rsidRPr="003818D5">
        <w:rPr>
          <w:rFonts w:ascii="Bookman Old Style" w:hAnsi="Bookman Old Style"/>
        </w:rPr>
        <w:t xml:space="preserve"> yang </w:t>
      </w:r>
      <w:proofErr w:type="spellStart"/>
      <w:r w:rsidR="008C13D0" w:rsidRPr="003818D5">
        <w:rPr>
          <w:rFonts w:ascii="Bookman Old Style" w:hAnsi="Bookman Old Style"/>
        </w:rPr>
        <w:t>mencukupi</w:t>
      </w:r>
      <w:proofErr w:type="spellEnd"/>
      <w:r w:rsidR="008C13D0" w:rsidRPr="003818D5">
        <w:rPr>
          <w:rFonts w:ascii="Bookman Old Style" w:hAnsi="Bookman Old Style"/>
        </w:rPr>
        <w:t xml:space="preserve"> pun </w:t>
      </w:r>
      <w:proofErr w:type="spellStart"/>
      <w:r w:rsidR="008C13D0" w:rsidRPr="003818D5">
        <w:rPr>
          <w:rFonts w:ascii="Bookman Old Style" w:hAnsi="Bookman Old Style"/>
        </w:rPr>
        <w:t>akan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didistribusikan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kepada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masyarakat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untuk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mempermudah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akses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pangan</w:t>
      </w:r>
      <w:proofErr w:type="spellEnd"/>
      <w:r w:rsidR="008C13D0" w:rsidRPr="003818D5">
        <w:rPr>
          <w:rFonts w:ascii="Bookman Old Style" w:hAnsi="Bookman Old Style"/>
        </w:rPr>
        <w:t xml:space="preserve">. </w:t>
      </w:r>
      <w:proofErr w:type="spellStart"/>
      <w:r w:rsidR="008C13D0" w:rsidRPr="003818D5">
        <w:rPr>
          <w:rFonts w:ascii="Bookman Old Style" w:hAnsi="Bookman Old Style"/>
        </w:rPr>
        <w:t>Pangan</w:t>
      </w:r>
      <w:proofErr w:type="spellEnd"/>
      <w:r w:rsidR="008C13D0" w:rsidRPr="003818D5">
        <w:rPr>
          <w:rFonts w:ascii="Bookman Old Style" w:hAnsi="Bookman Old Style"/>
        </w:rPr>
        <w:t xml:space="preserve"> yang </w:t>
      </w:r>
      <w:proofErr w:type="spellStart"/>
      <w:r w:rsidR="008C13D0" w:rsidRPr="003818D5">
        <w:rPr>
          <w:rFonts w:ascii="Bookman Old Style" w:hAnsi="Bookman Old Style"/>
        </w:rPr>
        <w:t>tersedia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selayaknya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dikonsumsi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masyarakat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untuk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mencukupi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kebutuhan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kalori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sesuai</w:t>
      </w:r>
      <w:proofErr w:type="spellEnd"/>
      <w:r w:rsidR="008C13D0" w:rsidRPr="003818D5">
        <w:rPr>
          <w:rFonts w:ascii="Bookman Old Style" w:hAnsi="Bookman Old Style"/>
        </w:rPr>
        <w:t xml:space="preserve"> </w:t>
      </w:r>
      <w:proofErr w:type="spellStart"/>
      <w:r w:rsidR="008C13D0" w:rsidRPr="003818D5">
        <w:rPr>
          <w:rFonts w:ascii="Bookman Old Style" w:hAnsi="Bookman Old Style"/>
        </w:rPr>
        <w:t>aktivitasnya</w:t>
      </w:r>
      <w:proofErr w:type="spellEnd"/>
      <w:r w:rsidR="008C13D0" w:rsidRPr="003818D5">
        <w:rPr>
          <w:rFonts w:ascii="Bookman Old Style" w:hAnsi="Bookman Old Style"/>
        </w:rPr>
        <w:t>.</w:t>
      </w:r>
    </w:p>
    <w:p w14:paraId="4AC1E78E" w14:textId="0708D1F9" w:rsidR="008C13D0" w:rsidRPr="003818D5" w:rsidRDefault="008C13D0" w:rsidP="003818D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Produksi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khususnya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pokok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yaitu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masih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="00B85342" w:rsidRPr="003818D5">
        <w:rPr>
          <w:rFonts w:ascii="Bookman Old Style" w:hAnsi="Bookman Old Style"/>
        </w:rPr>
        <w:t>dapat</w:t>
      </w:r>
      <w:proofErr w:type="spellEnd"/>
      <w:r w:rsidR="00B85342" w:rsidRPr="003818D5">
        <w:rPr>
          <w:rFonts w:ascii="Bookman Old Style" w:hAnsi="Bookman Old Style"/>
        </w:rPr>
        <w:t xml:space="preserve"> </w:t>
      </w:r>
      <w:proofErr w:type="spellStart"/>
      <w:r w:rsidR="00B85342" w:rsidRPr="003818D5">
        <w:rPr>
          <w:rFonts w:ascii="Bookman Old Style" w:hAnsi="Bookman Old Style"/>
        </w:rPr>
        <w:t>memenuhi</w:t>
      </w:r>
      <w:proofErr w:type="spellEnd"/>
      <w:r w:rsidR="00B85342" w:rsidRPr="003818D5">
        <w:rPr>
          <w:rFonts w:ascii="Bookman Old Style" w:hAnsi="Bookman Old Style"/>
        </w:rPr>
        <w:t xml:space="preserve"> </w:t>
      </w:r>
      <w:proofErr w:type="spellStart"/>
      <w:r w:rsidR="00B85342" w:rsidRPr="003818D5">
        <w:rPr>
          <w:rFonts w:ascii="Bookman Old Style" w:hAnsi="Bookman Old Style"/>
        </w:rPr>
        <w:t>kebutuhan</w:t>
      </w:r>
      <w:proofErr w:type="spellEnd"/>
      <w:r w:rsidR="00B85342" w:rsidRPr="003818D5">
        <w:rPr>
          <w:rFonts w:ascii="Bookman Old Style" w:hAnsi="Bookman Old Style"/>
        </w:rPr>
        <w:t xml:space="preserve"> </w:t>
      </w:r>
      <w:proofErr w:type="spellStart"/>
      <w:r w:rsidR="00B85342" w:rsidRPr="003818D5">
        <w:rPr>
          <w:rFonts w:ascii="Bookman Old Style" w:hAnsi="Bookman Old Style"/>
        </w:rPr>
        <w:t>kabupaten</w:t>
      </w:r>
      <w:proofErr w:type="spellEnd"/>
      <w:r w:rsidR="00B85342" w:rsidRPr="003818D5">
        <w:rPr>
          <w:rFonts w:ascii="Bookman Old Style" w:hAnsi="Bookman Old Style"/>
        </w:rPr>
        <w:t>,</w:t>
      </w:r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bahkan</w:t>
      </w:r>
      <w:proofErr w:type="spellEnd"/>
      <w:r w:rsidRPr="003818D5">
        <w:rPr>
          <w:rFonts w:ascii="Bookman Old Style" w:hAnsi="Bookman Old Style"/>
        </w:rPr>
        <w:t xml:space="preserve"> surplus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produksi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 2020. </w:t>
      </w:r>
      <w:proofErr w:type="spellStart"/>
      <w:r w:rsidRPr="003818D5">
        <w:rPr>
          <w:rFonts w:ascii="Bookman Old Style" w:hAnsi="Bookman Old Style"/>
        </w:rPr>
        <w:t>Kebutuhan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 2020 </w:t>
      </w:r>
      <w:proofErr w:type="spellStart"/>
      <w:r w:rsidRPr="003818D5">
        <w:rPr>
          <w:rFonts w:ascii="Bookman Old Style" w:hAnsi="Bookman Old Style"/>
        </w:rPr>
        <w:t>yaitu</w:t>
      </w:r>
      <w:proofErr w:type="spellEnd"/>
      <w:r w:rsidRPr="003818D5">
        <w:rPr>
          <w:rFonts w:ascii="Bookman Old Style" w:hAnsi="Bookman Old Style"/>
        </w:rPr>
        <w:t xml:space="preserve"> 108.712 ton,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jumlah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penduduk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sebesar</w:t>
      </w:r>
      <w:proofErr w:type="spellEnd"/>
      <w:r w:rsidRPr="003818D5">
        <w:rPr>
          <w:rFonts w:ascii="Bookman Old Style" w:hAnsi="Bookman Old Style"/>
        </w:rPr>
        <w:t xml:space="preserve"> 974.304 </w:t>
      </w:r>
      <w:proofErr w:type="spellStart"/>
      <w:r w:rsidRPr="003818D5">
        <w:rPr>
          <w:rFonts w:ascii="Bookman Old Style" w:hAnsi="Bookman Old Style"/>
        </w:rPr>
        <w:t>jiwa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angka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111,58 kg/</w:t>
      </w:r>
      <w:proofErr w:type="spellStart"/>
      <w:r w:rsidRPr="003818D5">
        <w:rPr>
          <w:rFonts w:ascii="Bookman Old Style" w:hAnsi="Bookman Old Style"/>
        </w:rPr>
        <w:t>kapita</w:t>
      </w:r>
      <w:proofErr w:type="spellEnd"/>
      <w:r w:rsidRPr="003818D5">
        <w:rPr>
          <w:rFonts w:ascii="Bookman Old Style" w:hAnsi="Bookman Old Style"/>
        </w:rPr>
        <w:t>/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="009E2DDB" w:rsidRPr="003818D5">
        <w:rPr>
          <w:rFonts w:ascii="Bookman Old Style" w:hAnsi="Bookman Old Style"/>
        </w:rPr>
        <w:t>Jumlah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produksi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beras</w:t>
      </w:r>
      <w:proofErr w:type="spellEnd"/>
      <w:r w:rsidR="009E2DDB" w:rsidRPr="003818D5">
        <w:rPr>
          <w:rFonts w:ascii="Bookman Old Style" w:hAnsi="Bookman Old Style"/>
        </w:rPr>
        <w:t xml:space="preserve"> di </w:t>
      </w:r>
      <w:proofErr w:type="spellStart"/>
      <w:r w:rsidR="009E2DDB" w:rsidRPr="003818D5">
        <w:rPr>
          <w:rFonts w:ascii="Bookman Old Style" w:hAnsi="Bookman Old Style"/>
        </w:rPr>
        <w:t>Kabupaten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Purwakarta</w:t>
      </w:r>
      <w:proofErr w:type="spellEnd"/>
      <w:r w:rsidR="009E2DDB" w:rsidRPr="003818D5">
        <w:rPr>
          <w:rFonts w:ascii="Bookman Old Style" w:hAnsi="Bookman Old Style"/>
        </w:rPr>
        <w:t xml:space="preserve"> pada </w:t>
      </w:r>
      <w:proofErr w:type="spellStart"/>
      <w:r w:rsidR="009E2DDB" w:rsidRPr="003818D5">
        <w:rPr>
          <w:rFonts w:ascii="Bookman Old Style" w:hAnsi="Bookman Old Style"/>
        </w:rPr>
        <w:t>Tahun</w:t>
      </w:r>
      <w:proofErr w:type="spellEnd"/>
      <w:r w:rsidR="009E2DDB" w:rsidRPr="003818D5">
        <w:rPr>
          <w:rFonts w:ascii="Bookman Old Style" w:hAnsi="Bookman Old Style"/>
        </w:rPr>
        <w:t xml:space="preserve"> 2020 </w:t>
      </w:r>
      <w:proofErr w:type="spellStart"/>
      <w:r w:rsidR="009E2DDB" w:rsidRPr="003818D5">
        <w:rPr>
          <w:rFonts w:ascii="Bookman Old Style" w:hAnsi="Bookman Old Style"/>
        </w:rPr>
        <w:t>sebesar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gramStart"/>
      <w:r w:rsidR="009E2DDB" w:rsidRPr="003818D5">
        <w:rPr>
          <w:rFonts w:ascii="Bookman Old Style" w:hAnsi="Bookman Old Style"/>
        </w:rPr>
        <w:t>162.017 ton</w:t>
      </w:r>
      <w:proofErr w:type="gram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sehingga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terdapat</w:t>
      </w:r>
      <w:proofErr w:type="spellEnd"/>
      <w:r w:rsidR="009E2DDB" w:rsidRPr="003818D5">
        <w:rPr>
          <w:rFonts w:ascii="Bookman Old Style" w:hAnsi="Bookman Old Style"/>
        </w:rPr>
        <w:t xml:space="preserve"> surplus </w:t>
      </w:r>
      <w:proofErr w:type="spellStart"/>
      <w:r w:rsidR="009E2DDB" w:rsidRPr="003818D5">
        <w:rPr>
          <w:rFonts w:ascii="Bookman Old Style" w:hAnsi="Bookman Old Style"/>
        </w:rPr>
        <w:t>beras</w:t>
      </w:r>
      <w:proofErr w:type="spellEnd"/>
      <w:r w:rsidR="009E2DDB" w:rsidRPr="003818D5">
        <w:rPr>
          <w:rFonts w:ascii="Bookman Old Style" w:hAnsi="Bookman Old Style"/>
        </w:rPr>
        <w:t xml:space="preserve"> </w:t>
      </w:r>
      <w:proofErr w:type="spellStart"/>
      <w:r w:rsidR="009E2DDB" w:rsidRPr="003818D5">
        <w:rPr>
          <w:rFonts w:ascii="Bookman Old Style" w:hAnsi="Bookman Old Style"/>
        </w:rPr>
        <w:t>sebanyak</w:t>
      </w:r>
      <w:proofErr w:type="spellEnd"/>
      <w:r w:rsidR="009E2DDB" w:rsidRPr="003818D5">
        <w:rPr>
          <w:rFonts w:ascii="Bookman Old Style" w:hAnsi="Bookman Old Style"/>
        </w:rPr>
        <w:t xml:space="preserve"> 53.304 ton. </w:t>
      </w:r>
      <w:proofErr w:type="spellStart"/>
      <w:r w:rsidR="00811273" w:rsidRPr="003818D5">
        <w:rPr>
          <w:rFonts w:ascii="Bookman Old Style" w:hAnsi="Bookman Old Style"/>
        </w:rPr>
        <w:t>Perkiraan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produksi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padi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Bulan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Januari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sampai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dengan</w:t>
      </w:r>
      <w:proofErr w:type="spellEnd"/>
      <w:r w:rsidR="00811273" w:rsidRPr="003818D5">
        <w:rPr>
          <w:rFonts w:ascii="Bookman Old Style" w:hAnsi="Bookman Old Style"/>
        </w:rPr>
        <w:t xml:space="preserve"> April 2021 </w:t>
      </w:r>
      <w:proofErr w:type="spellStart"/>
      <w:r w:rsidR="00811273" w:rsidRPr="003818D5">
        <w:rPr>
          <w:rFonts w:ascii="Bookman Old Style" w:hAnsi="Bookman Old Style"/>
        </w:rPr>
        <w:t>sebesar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gramStart"/>
      <w:r w:rsidR="00811273" w:rsidRPr="003818D5">
        <w:rPr>
          <w:rFonts w:ascii="Bookman Old Style" w:hAnsi="Bookman Old Style"/>
        </w:rPr>
        <w:t>84.425 ton</w:t>
      </w:r>
      <w:proofErr w:type="gram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dari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luas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panen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sebesar</w:t>
      </w:r>
      <w:proofErr w:type="spellEnd"/>
      <w:r w:rsidR="00811273" w:rsidRPr="003818D5">
        <w:rPr>
          <w:rFonts w:ascii="Bookman Old Style" w:hAnsi="Bookman Old Style"/>
        </w:rPr>
        <w:t xml:space="preserve"> 16.081 ha.</w:t>
      </w:r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Secara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umum</w:t>
      </w:r>
      <w:proofErr w:type="spellEnd"/>
      <w:r w:rsidR="004B76FE" w:rsidRPr="003818D5">
        <w:rPr>
          <w:rFonts w:ascii="Bookman Old Style" w:hAnsi="Bookman Old Style"/>
        </w:rPr>
        <w:t xml:space="preserve">, </w:t>
      </w:r>
      <w:proofErr w:type="spellStart"/>
      <w:r w:rsidR="004B76FE" w:rsidRPr="003818D5">
        <w:rPr>
          <w:rFonts w:ascii="Bookman Old Style" w:hAnsi="Bookman Old Style"/>
        </w:rPr>
        <w:t>setiap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kecamatan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mengalami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kecukupan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beras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kecuali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kecamatan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Purwakarta</w:t>
      </w:r>
      <w:proofErr w:type="spellEnd"/>
      <w:r w:rsidR="004B76FE" w:rsidRPr="003818D5">
        <w:rPr>
          <w:rFonts w:ascii="Bookman Old Style" w:hAnsi="Bookman Old Style"/>
        </w:rPr>
        <w:t xml:space="preserve">, </w:t>
      </w:r>
      <w:proofErr w:type="spellStart"/>
      <w:r w:rsidR="004B76FE" w:rsidRPr="003818D5">
        <w:rPr>
          <w:rFonts w:ascii="Bookman Old Style" w:hAnsi="Bookman Old Style"/>
        </w:rPr>
        <w:t>Jatiluhur</w:t>
      </w:r>
      <w:proofErr w:type="spellEnd"/>
      <w:r w:rsidR="00291759" w:rsidRPr="003818D5">
        <w:rPr>
          <w:rFonts w:ascii="Bookman Old Style" w:hAnsi="Bookman Old Style"/>
        </w:rPr>
        <w:t xml:space="preserve">, </w:t>
      </w:r>
      <w:proofErr w:type="spellStart"/>
      <w:r w:rsidR="00291759" w:rsidRPr="003818D5">
        <w:rPr>
          <w:rFonts w:ascii="Bookman Old Style" w:hAnsi="Bookman Old Style"/>
        </w:rPr>
        <w:t>Bungursari</w:t>
      </w:r>
      <w:proofErr w:type="spellEnd"/>
      <w:r w:rsidR="004B76FE" w:rsidRPr="003818D5">
        <w:rPr>
          <w:rFonts w:ascii="Bookman Old Style" w:hAnsi="Bookman Old Style"/>
        </w:rPr>
        <w:t xml:space="preserve"> dan </w:t>
      </w:r>
      <w:proofErr w:type="spellStart"/>
      <w:r w:rsidR="004B76FE" w:rsidRPr="003818D5">
        <w:rPr>
          <w:rFonts w:ascii="Bookman Old Style" w:hAnsi="Bookman Old Style"/>
        </w:rPr>
        <w:t>Babakan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Cikao</w:t>
      </w:r>
      <w:proofErr w:type="spellEnd"/>
      <w:r w:rsidR="004B76FE" w:rsidRPr="003818D5">
        <w:rPr>
          <w:rFonts w:ascii="Bookman Old Style" w:hAnsi="Bookman Old Style"/>
        </w:rPr>
        <w:t xml:space="preserve">. </w:t>
      </w:r>
      <w:proofErr w:type="spellStart"/>
      <w:r w:rsidR="004B76FE" w:rsidRPr="003818D5">
        <w:rPr>
          <w:rFonts w:ascii="Bookman Old Style" w:hAnsi="Bookman Old Style"/>
        </w:rPr>
        <w:t>Ke</w:t>
      </w:r>
      <w:r w:rsidR="00811273" w:rsidRPr="003818D5">
        <w:rPr>
          <w:rFonts w:ascii="Bookman Old Style" w:hAnsi="Bookman Old Style"/>
        </w:rPr>
        <w:t>empat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kecamatan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tersebut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merupakan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daerah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perkotaan</w:t>
      </w:r>
      <w:proofErr w:type="spellEnd"/>
      <w:r w:rsidR="004B76FE" w:rsidRPr="003818D5">
        <w:rPr>
          <w:rFonts w:ascii="Bookman Old Style" w:hAnsi="Bookman Old Style"/>
        </w:rPr>
        <w:t xml:space="preserve"> dan industry </w:t>
      </w:r>
      <w:proofErr w:type="spellStart"/>
      <w:r w:rsidR="004B76FE" w:rsidRPr="003818D5">
        <w:rPr>
          <w:rFonts w:ascii="Bookman Old Style" w:hAnsi="Bookman Old Style"/>
        </w:rPr>
        <w:t>sehingga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banyak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lahan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sawah</w:t>
      </w:r>
      <w:proofErr w:type="spellEnd"/>
      <w:r w:rsidR="004B76FE" w:rsidRPr="003818D5">
        <w:rPr>
          <w:rFonts w:ascii="Bookman Old Style" w:hAnsi="Bookman Old Style"/>
        </w:rPr>
        <w:t xml:space="preserve"> yang </w:t>
      </w:r>
      <w:proofErr w:type="spellStart"/>
      <w:r w:rsidR="004B76FE" w:rsidRPr="003818D5">
        <w:rPr>
          <w:rFonts w:ascii="Bookman Old Style" w:hAnsi="Bookman Old Style"/>
        </w:rPr>
        <w:t>beralih</w:t>
      </w:r>
      <w:proofErr w:type="spellEnd"/>
      <w:r w:rsidR="004B76FE" w:rsidRPr="003818D5">
        <w:rPr>
          <w:rFonts w:ascii="Bookman Old Style" w:hAnsi="Bookman Old Style"/>
        </w:rPr>
        <w:t xml:space="preserve"> </w:t>
      </w:r>
      <w:proofErr w:type="spellStart"/>
      <w:r w:rsidR="004B76FE" w:rsidRPr="003818D5">
        <w:rPr>
          <w:rFonts w:ascii="Bookman Old Style" w:hAnsi="Bookman Old Style"/>
        </w:rPr>
        <w:t>fungsi</w:t>
      </w:r>
      <w:proofErr w:type="spellEnd"/>
      <w:r w:rsidR="004B76FE" w:rsidRPr="003818D5">
        <w:rPr>
          <w:rFonts w:ascii="Bookman Old Style" w:hAnsi="Bookman Old Style"/>
        </w:rPr>
        <w:t xml:space="preserve">. </w:t>
      </w:r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Sedangkan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daerah</w:t>
      </w:r>
      <w:proofErr w:type="spellEnd"/>
      <w:r w:rsidR="00291759" w:rsidRPr="003818D5">
        <w:rPr>
          <w:rFonts w:ascii="Bookman Old Style" w:hAnsi="Bookman Old Style"/>
        </w:rPr>
        <w:t xml:space="preserve"> surplus </w:t>
      </w:r>
      <w:proofErr w:type="spellStart"/>
      <w:r w:rsidR="00291759" w:rsidRPr="003818D5">
        <w:rPr>
          <w:rFonts w:ascii="Bookman Old Style" w:hAnsi="Bookman Old Style"/>
        </w:rPr>
        <w:t>terbanyak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berada</w:t>
      </w:r>
      <w:proofErr w:type="spellEnd"/>
      <w:r w:rsidR="00291759" w:rsidRPr="003818D5">
        <w:rPr>
          <w:rFonts w:ascii="Bookman Old Style" w:hAnsi="Bookman Old Style"/>
        </w:rPr>
        <w:t xml:space="preserve"> di </w:t>
      </w:r>
      <w:proofErr w:type="spellStart"/>
      <w:r w:rsidR="00291759" w:rsidRPr="003818D5">
        <w:rPr>
          <w:rFonts w:ascii="Bookman Old Style" w:hAnsi="Bookman Old Style"/>
        </w:rPr>
        <w:t>Kecamatan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Darangdan</w:t>
      </w:r>
      <w:proofErr w:type="spellEnd"/>
      <w:r w:rsidR="00291759" w:rsidRPr="003818D5">
        <w:rPr>
          <w:rFonts w:ascii="Bookman Old Style" w:hAnsi="Bookman Old Style"/>
        </w:rPr>
        <w:t xml:space="preserve">, </w:t>
      </w:r>
      <w:proofErr w:type="spellStart"/>
      <w:r w:rsidR="00291759" w:rsidRPr="003818D5">
        <w:rPr>
          <w:rFonts w:ascii="Bookman Old Style" w:hAnsi="Bookman Old Style"/>
        </w:rPr>
        <w:t>Pondoksalam</w:t>
      </w:r>
      <w:proofErr w:type="spellEnd"/>
      <w:r w:rsidR="00291759" w:rsidRPr="003818D5">
        <w:rPr>
          <w:rFonts w:ascii="Bookman Old Style" w:hAnsi="Bookman Old Style"/>
        </w:rPr>
        <w:t xml:space="preserve"> dan </w:t>
      </w:r>
      <w:proofErr w:type="spellStart"/>
      <w:r w:rsidR="00291759" w:rsidRPr="003818D5">
        <w:rPr>
          <w:rFonts w:ascii="Bookman Old Style" w:hAnsi="Bookman Old Style"/>
        </w:rPr>
        <w:t>C</w:t>
      </w:r>
      <w:r w:rsidR="00811273" w:rsidRPr="003818D5">
        <w:rPr>
          <w:rFonts w:ascii="Bookman Old Style" w:hAnsi="Bookman Old Style"/>
        </w:rPr>
        <w:t>i</w:t>
      </w:r>
      <w:r w:rsidR="00291759" w:rsidRPr="003818D5">
        <w:rPr>
          <w:rFonts w:ascii="Bookman Old Style" w:hAnsi="Bookman Old Style"/>
        </w:rPr>
        <w:t>batu</w:t>
      </w:r>
      <w:proofErr w:type="spellEnd"/>
      <w:r w:rsidR="00291759" w:rsidRPr="003818D5">
        <w:rPr>
          <w:rFonts w:ascii="Bookman Old Style" w:hAnsi="Bookman Old Style"/>
        </w:rPr>
        <w:t xml:space="preserve">. </w:t>
      </w:r>
      <w:proofErr w:type="spellStart"/>
      <w:r w:rsidR="00291759" w:rsidRPr="003818D5">
        <w:rPr>
          <w:rFonts w:ascii="Bookman Old Style" w:hAnsi="Bookman Old Style"/>
        </w:rPr>
        <w:t>Kecamatan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Cibatu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walaupun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termasuk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daerah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pengembangan</w:t>
      </w:r>
      <w:proofErr w:type="spellEnd"/>
      <w:r w:rsidR="00291759" w:rsidRPr="003818D5">
        <w:rPr>
          <w:rFonts w:ascii="Bookman Old Style" w:hAnsi="Bookman Old Style"/>
        </w:rPr>
        <w:t xml:space="preserve"> industry, </w:t>
      </w:r>
      <w:proofErr w:type="spellStart"/>
      <w:r w:rsidR="00291759" w:rsidRPr="003818D5">
        <w:rPr>
          <w:rFonts w:ascii="Bookman Old Style" w:hAnsi="Bookman Old Style"/>
        </w:rPr>
        <w:t>tetapi</w:t>
      </w:r>
      <w:proofErr w:type="spellEnd"/>
      <w:r w:rsidR="00291759" w:rsidRPr="003818D5">
        <w:rPr>
          <w:rFonts w:ascii="Bookman Old Style" w:hAnsi="Bookman Old Style"/>
        </w:rPr>
        <w:t xml:space="preserve"> di wilayah </w:t>
      </w:r>
      <w:proofErr w:type="spellStart"/>
      <w:r w:rsidR="00291759" w:rsidRPr="003818D5">
        <w:rPr>
          <w:rFonts w:ascii="Bookman Old Style" w:hAnsi="Bookman Old Style"/>
        </w:rPr>
        <w:t>tersebut</w:t>
      </w:r>
      <w:proofErr w:type="spellEnd"/>
      <w:r w:rsidR="00291759" w:rsidRPr="003818D5">
        <w:rPr>
          <w:rFonts w:ascii="Bookman Old Style" w:hAnsi="Bookman Old Style"/>
        </w:rPr>
        <w:t xml:space="preserve"> juga </w:t>
      </w:r>
      <w:proofErr w:type="spellStart"/>
      <w:r w:rsidR="00291759" w:rsidRPr="003818D5">
        <w:rPr>
          <w:rFonts w:ascii="Bookman Old Style" w:hAnsi="Bookman Old Style"/>
        </w:rPr>
        <w:t>terdapat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pembukaan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lahan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sawah</w:t>
      </w:r>
      <w:proofErr w:type="spellEnd"/>
      <w:r w:rsidR="00291759" w:rsidRPr="003818D5">
        <w:rPr>
          <w:rFonts w:ascii="Bookman Old Style" w:hAnsi="Bookman Old Style"/>
        </w:rPr>
        <w:t>/</w:t>
      </w:r>
      <w:proofErr w:type="spellStart"/>
      <w:r w:rsidR="00291759" w:rsidRPr="003818D5">
        <w:rPr>
          <w:rFonts w:ascii="Bookman Old Style" w:hAnsi="Bookman Old Style"/>
        </w:rPr>
        <w:t>penambahan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tanam</w:t>
      </w:r>
      <w:proofErr w:type="spellEnd"/>
      <w:r w:rsidR="00291759" w:rsidRPr="003818D5">
        <w:rPr>
          <w:rFonts w:ascii="Bookman Old Style" w:hAnsi="Bookman Old Style"/>
        </w:rPr>
        <w:t xml:space="preserve"> yang </w:t>
      </w:r>
      <w:proofErr w:type="spellStart"/>
      <w:r w:rsidR="00291759" w:rsidRPr="003818D5">
        <w:rPr>
          <w:rFonts w:ascii="Bookman Old Style" w:hAnsi="Bookman Old Style"/>
        </w:rPr>
        <w:t>cukup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tinggi</w:t>
      </w:r>
      <w:proofErr w:type="spellEnd"/>
      <w:r w:rsidR="00291759" w:rsidRPr="003818D5">
        <w:rPr>
          <w:rFonts w:ascii="Bookman Old Style" w:hAnsi="Bookman Old Style"/>
        </w:rPr>
        <w:t xml:space="preserve"> di </w:t>
      </w:r>
      <w:proofErr w:type="spellStart"/>
      <w:r w:rsidR="00291759" w:rsidRPr="003818D5">
        <w:rPr>
          <w:rFonts w:ascii="Bookman Old Style" w:hAnsi="Bookman Old Style"/>
        </w:rPr>
        <w:t>Tahun</w:t>
      </w:r>
      <w:proofErr w:type="spellEnd"/>
      <w:r w:rsidR="00291759" w:rsidRPr="003818D5">
        <w:rPr>
          <w:rFonts w:ascii="Bookman Old Style" w:hAnsi="Bookman Old Style"/>
        </w:rPr>
        <w:t xml:space="preserve"> 2020. </w:t>
      </w:r>
      <w:proofErr w:type="spellStart"/>
      <w:r w:rsidR="00291759" w:rsidRPr="003818D5">
        <w:rPr>
          <w:rFonts w:ascii="Bookman Old Style" w:hAnsi="Bookman Old Style"/>
        </w:rPr>
        <w:t>Untuk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bahan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pangan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pokok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lainnya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masih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tergantung</w:t>
      </w:r>
      <w:proofErr w:type="spellEnd"/>
      <w:r w:rsidR="00291759" w:rsidRPr="003818D5">
        <w:rPr>
          <w:rFonts w:ascii="Bookman Old Style" w:hAnsi="Bookman Old Style"/>
        </w:rPr>
        <w:t xml:space="preserve"> pada </w:t>
      </w:r>
      <w:r w:rsidR="00291759" w:rsidRPr="003818D5">
        <w:rPr>
          <w:rFonts w:ascii="Bookman Old Style" w:hAnsi="Bookman Old Style"/>
        </w:rPr>
        <w:lastRenderedPageBreak/>
        <w:t xml:space="preserve">supply </w:t>
      </w:r>
      <w:proofErr w:type="spellStart"/>
      <w:r w:rsidR="00291759" w:rsidRPr="003818D5">
        <w:rPr>
          <w:rFonts w:ascii="Bookman Old Style" w:hAnsi="Bookman Old Style"/>
        </w:rPr>
        <w:t>dari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luar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daerah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terutama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untuk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aneka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cabe</w:t>
      </w:r>
      <w:proofErr w:type="spellEnd"/>
      <w:r w:rsidR="00291759" w:rsidRPr="003818D5">
        <w:rPr>
          <w:rFonts w:ascii="Bookman Old Style" w:hAnsi="Bookman Old Style"/>
        </w:rPr>
        <w:t xml:space="preserve">, </w:t>
      </w:r>
      <w:proofErr w:type="spellStart"/>
      <w:r w:rsidR="00291759" w:rsidRPr="003818D5">
        <w:rPr>
          <w:rFonts w:ascii="Bookman Old Style" w:hAnsi="Bookman Old Style"/>
        </w:rPr>
        <w:t>daging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merah</w:t>
      </w:r>
      <w:proofErr w:type="spellEnd"/>
      <w:r w:rsidR="00291759" w:rsidRPr="003818D5">
        <w:rPr>
          <w:rFonts w:ascii="Bookman Old Style" w:hAnsi="Bookman Old Style"/>
        </w:rPr>
        <w:t xml:space="preserve">, </w:t>
      </w:r>
      <w:proofErr w:type="spellStart"/>
      <w:r w:rsidR="00291759" w:rsidRPr="003818D5">
        <w:rPr>
          <w:rFonts w:ascii="Bookman Old Style" w:hAnsi="Bookman Old Style"/>
        </w:rPr>
        <w:t>daging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ayam</w:t>
      </w:r>
      <w:proofErr w:type="spellEnd"/>
      <w:r w:rsidR="00291759" w:rsidRPr="003818D5">
        <w:rPr>
          <w:rFonts w:ascii="Bookman Old Style" w:hAnsi="Bookman Old Style"/>
        </w:rPr>
        <w:t xml:space="preserve"> dan </w:t>
      </w:r>
      <w:proofErr w:type="spellStart"/>
      <w:r w:rsidR="00291759" w:rsidRPr="003818D5">
        <w:rPr>
          <w:rFonts w:ascii="Bookman Old Style" w:hAnsi="Bookman Old Style"/>
        </w:rPr>
        <w:t>telur</w:t>
      </w:r>
      <w:proofErr w:type="spellEnd"/>
      <w:r w:rsidR="00291759" w:rsidRPr="003818D5">
        <w:rPr>
          <w:rFonts w:ascii="Bookman Old Style" w:hAnsi="Bookman Old Style"/>
        </w:rPr>
        <w:t>.</w:t>
      </w:r>
    </w:p>
    <w:p w14:paraId="6D0ECDD8" w14:textId="6C9EFC4E" w:rsidR="007B06D5" w:rsidRPr="00417083" w:rsidRDefault="007B06D5" w:rsidP="003818D5">
      <w:pPr>
        <w:shd w:val="clear" w:color="auto" w:fill="FFFFFF"/>
        <w:tabs>
          <w:tab w:val="left" w:pos="-4820"/>
        </w:tabs>
        <w:spacing w:before="120" w:after="120" w:line="360" w:lineRule="auto"/>
        <w:ind w:left="851"/>
        <w:jc w:val="both"/>
        <w:rPr>
          <w:rFonts w:ascii="Bookman Old Style" w:eastAsia="Times New Roman" w:hAnsi="Bookman Old Style" w:cs="Times New Roman"/>
          <w:b/>
          <w:color w:val="000000" w:themeColor="text1"/>
        </w:rPr>
      </w:pPr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Data Luas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Sawah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dan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Produksi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Padi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Kabupaten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Purwakarta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Tahun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2016 - </w:t>
      </w:r>
      <w:proofErr w:type="spellStart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>Tahun</w:t>
      </w:r>
      <w:proofErr w:type="spellEnd"/>
      <w:r w:rsidRPr="00417083">
        <w:rPr>
          <w:rFonts w:ascii="Bookman Old Style" w:eastAsia="Times New Roman" w:hAnsi="Bookman Old Style" w:cs="Times New Roman"/>
          <w:b/>
          <w:color w:val="000000" w:themeColor="text1"/>
        </w:rPr>
        <w:t xml:space="preserve"> 2020.</w:t>
      </w:r>
    </w:p>
    <w:tbl>
      <w:tblPr>
        <w:tblStyle w:val="LightList-Accent3"/>
        <w:tblW w:w="810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25"/>
        <w:gridCol w:w="1443"/>
        <w:gridCol w:w="1134"/>
        <w:gridCol w:w="1134"/>
        <w:gridCol w:w="1134"/>
        <w:gridCol w:w="1134"/>
      </w:tblGrid>
      <w:tr w:rsidR="007B06D5" w:rsidRPr="00417083" w14:paraId="3150255B" w14:textId="77777777" w:rsidTr="0041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 w:val="restart"/>
            <w:tcBorders>
              <w:top w:val="single" w:sz="8" w:space="0" w:color="A5A5A5" w:themeColor="accent3"/>
              <w:left w:val="single" w:sz="8" w:space="0" w:color="A5A5A5" w:themeColor="accent3"/>
              <w:bottom w:val="single" w:sz="8" w:space="0" w:color="A5A5A5" w:themeColor="accent3"/>
              <w:right w:val="nil"/>
            </w:tcBorders>
            <w:vAlign w:val="center"/>
            <w:hideMark/>
          </w:tcPr>
          <w:p w14:paraId="6BFBBD4B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URAIAN</w:t>
            </w:r>
          </w:p>
        </w:tc>
        <w:tc>
          <w:tcPr>
            <w:tcW w:w="5979" w:type="dxa"/>
            <w:gridSpan w:val="5"/>
            <w:tcBorders>
              <w:top w:val="single" w:sz="8" w:space="0" w:color="A5A5A5" w:themeColor="accent3"/>
              <w:left w:val="nil"/>
              <w:bottom w:val="nil"/>
              <w:right w:val="single" w:sz="8" w:space="0" w:color="A5A5A5" w:themeColor="accent3"/>
            </w:tcBorders>
            <w:hideMark/>
          </w:tcPr>
          <w:p w14:paraId="3399E0C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TAHUN</w:t>
            </w:r>
          </w:p>
        </w:tc>
      </w:tr>
      <w:tr w:rsidR="007B06D5" w:rsidRPr="00417083" w14:paraId="56BC2F09" w14:textId="77777777" w:rsidTr="0041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/>
            <w:tcBorders>
              <w:right w:val="nil"/>
            </w:tcBorders>
            <w:vAlign w:val="center"/>
            <w:hideMark/>
          </w:tcPr>
          <w:p w14:paraId="6AB5D458" w14:textId="77777777" w:rsidR="007B06D5" w:rsidRPr="00417083" w:rsidRDefault="007B06D5" w:rsidP="00417083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hideMark/>
          </w:tcPr>
          <w:p w14:paraId="5CA02E53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81E17BF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0581BBF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D1430A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14:paraId="6A9AFBD6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2020</w:t>
            </w:r>
          </w:p>
        </w:tc>
      </w:tr>
      <w:tr w:rsidR="007B06D5" w:rsidRPr="00417083" w14:paraId="36C9BEA3" w14:textId="77777777" w:rsidTr="00417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single" w:sz="8" w:space="0" w:color="A5A5A5" w:themeColor="accent3"/>
              <w:bottom w:val="nil"/>
              <w:right w:val="nil"/>
            </w:tcBorders>
            <w:hideMark/>
          </w:tcPr>
          <w:p w14:paraId="0C655480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Luas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sawah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(Ha)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7590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18.126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EAFDD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18.103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DA114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18.071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95667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17.970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5A5A5" w:themeColor="accent3"/>
            </w:tcBorders>
            <w:hideMark/>
          </w:tcPr>
          <w:p w14:paraId="46549AF7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17.970</w:t>
            </w:r>
          </w:p>
        </w:tc>
      </w:tr>
      <w:tr w:rsidR="007B06D5" w:rsidRPr="00417083" w14:paraId="0D567122" w14:textId="77777777" w:rsidTr="0041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right w:val="nil"/>
            </w:tcBorders>
            <w:hideMark/>
          </w:tcPr>
          <w:p w14:paraId="74A342F0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Produksi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padi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(ton)</w:t>
            </w:r>
          </w:p>
        </w:tc>
        <w:tc>
          <w:tcPr>
            <w:tcW w:w="1443" w:type="dxa"/>
            <w:tcBorders>
              <w:left w:val="nil"/>
              <w:right w:val="nil"/>
            </w:tcBorders>
            <w:hideMark/>
          </w:tcPr>
          <w:p w14:paraId="364BD538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271.902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63F8BB4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262.700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1EDF4160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265.699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75DBB033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251.627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14:paraId="08039ACD" w14:textId="77777777" w:rsidR="007B06D5" w:rsidRPr="00417083" w:rsidRDefault="007B06D5" w:rsidP="00417083">
            <w:pPr>
              <w:tabs>
                <w:tab w:val="left" w:pos="-482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254.897</w:t>
            </w:r>
          </w:p>
        </w:tc>
      </w:tr>
    </w:tbl>
    <w:p w14:paraId="483EE3D7" w14:textId="77777777" w:rsidR="007B06D5" w:rsidRPr="00417083" w:rsidRDefault="007B06D5" w:rsidP="00417083">
      <w:pPr>
        <w:shd w:val="clear" w:color="auto" w:fill="FFFFFF"/>
        <w:tabs>
          <w:tab w:val="left" w:pos="-4820"/>
        </w:tabs>
        <w:spacing w:before="120" w:after="120" w:line="360" w:lineRule="auto"/>
        <w:ind w:left="709"/>
        <w:jc w:val="both"/>
        <w:rPr>
          <w:rFonts w:ascii="Bookman Old Style" w:eastAsia="Times New Roman" w:hAnsi="Bookman Old Style" w:cs="Times New Roman"/>
          <w:color w:val="000000" w:themeColor="text1"/>
        </w:rPr>
      </w:pPr>
      <w:proofErr w:type="spellStart"/>
      <w:proofErr w:type="gramStart"/>
      <w:r w:rsidRPr="00417083">
        <w:rPr>
          <w:rFonts w:ascii="Bookman Old Style" w:eastAsia="Times New Roman" w:hAnsi="Bookman Old Style" w:cs="Times New Roman"/>
          <w:color w:val="000000" w:themeColor="text1"/>
        </w:rPr>
        <w:t>Sumber</w:t>
      </w:r>
      <w:proofErr w:type="spellEnd"/>
      <w:r w:rsidRPr="00417083">
        <w:rPr>
          <w:rFonts w:ascii="Bookman Old Style" w:eastAsia="Times New Roman" w:hAnsi="Bookman Old Style" w:cs="Times New Roman"/>
          <w:color w:val="000000" w:themeColor="text1"/>
        </w:rPr>
        <w:t xml:space="preserve"> :</w:t>
      </w:r>
      <w:proofErr w:type="gramEnd"/>
      <w:r w:rsidRPr="00417083">
        <w:rPr>
          <w:rFonts w:ascii="Bookman Old Style" w:eastAsia="Times New Roman" w:hAnsi="Bookman Old Style" w:cs="Times New Roman"/>
          <w:color w:val="000000" w:themeColor="text1"/>
        </w:rPr>
        <w:t xml:space="preserve"> BPS </w:t>
      </w:r>
      <w:proofErr w:type="spellStart"/>
      <w:r w:rsidRPr="00417083">
        <w:rPr>
          <w:rFonts w:ascii="Bookman Old Style" w:eastAsia="Times New Roman" w:hAnsi="Bookman Old Style" w:cs="Times New Roman"/>
          <w:color w:val="000000" w:themeColor="text1"/>
        </w:rPr>
        <w:t>Kabupaten</w:t>
      </w:r>
      <w:proofErr w:type="spellEnd"/>
      <w:r w:rsidRPr="00417083">
        <w:rPr>
          <w:rFonts w:ascii="Bookman Old Style" w:eastAsia="Times New Roman" w:hAnsi="Bookman Old Style" w:cs="Times New Roman"/>
          <w:color w:val="000000" w:themeColor="text1"/>
        </w:rPr>
        <w:t xml:space="preserve"> </w:t>
      </w:r>
      <w:proofErr w:type="spellStart"/>
      <w:r w:rsidRPr="00417083">
        <w:rPr>
          <w:rFonts w:ascii="Bookman Old Style" w:eastAsia="Times New Roman" w:hAnsi="Bookman Old Style" w:cs="Times New Roman"/>
          <w:color w:val="000000" w:themeColor="text1"/>
        </w:rPr>
        <w:t>Purwakarta</w:t>
      </w:r>
      <w:proofErr w:type="spellEnd"/>
      <w:r w:rsidRPr="00417083">
        <w:rPr>
          <w:rFonts w:ascii="Bookman Old Style" w:eastAsia="Times New Roman" w:hAnsi="Bookman Old Style" w:cs="Times New Roman"/>
          <w:color w:val="000000" w:themeColor="text1"/>
        </w:rPr>
        <w:t>.</w:t>
      </w:r>
    </w:p>
    <w:p w14:paraId="74D6AED3" w14:textId="60ADB73A" w:rsidR="007B06D5" w:rsidRDefault="007B06D5" w:rsidP="00417083">
      <w:pPr>
        <w:spacing w:before="120" w:after="120" w:line="360" w:lineRule="auto"/>
        <w:jc w:val="both"/>
        <w:rPr>
          <w:rFonts w:ascii="Bookman Old Style" w:hAnsi="Bookman Old Style"/>
        </w:rPr>
      </w:pPr>
    </w:p>
    <w:p w14:paraId="035B0517" w14:textId="0F623EC7" w:rsidR="00871011" w:rsidRPr="003818D5" w:rsidRDefault="00871011" w:rsidP="003818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3818D5">
        <w:rPr>
          <w:rFonts w:ascii="Bookman Old Style" w:hAnsi="Bookman Old Style"/>
        </w:rPr>
        <w:t xml:space="preserve">Salah </w:t>
      </w:r>
      <w:proofErr w:type="spellStart"/>
      <w:r w:rsidRPr="003818D5">
        <w:rPr>
          <w:rFonts w:ascii="Bookman Old Style" w:hAnsi="Bookman Old Style"/>
        </w:rPr>
        <w:t>satu</w:t>
      </w:r>
      <w:proofErr w:type="spellEnd"/>
      <w:r w:rsidRPr="003818D5">
        <w:rPr>
          <w:rFonts w:ascii="Bookman Old Style" w:hAnsi="Bookman Old Style"/>
        </w:rPr>
        <w:t xml:space="preserve"> program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menjadi</w:t>
      </w:r>
      <w:proofErr w:type="spellEnd"/>
      <w:r w:rsidRPr="003818D5">
        <w:rPr>
          <w:rFonts w:ascii="Bookman Old Style" w:hAnsi="Bookman Old Style"/>
        </w:rPr>
        <w:t xml:space="preserve"> program </w:t>
      </w:r>
      <w:proofErr w:type="spellStart"/>
      <w:r w:rsidRPr="003818D5">
        <w:rPr>
          <w:rFonts w:ascii="Bookman Old Style" w:hAnsi="Bookman Old Style"/>
        </w:rPr>
        <w:t>unggulan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Bupati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pemberian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premium </w:t>
      </w:r>
      <w:proofErr w:type="spellStart"/>
      <w:r w:rsidRPr="003818D5">
        <w:rPr>
          <w:rFonts w:ascii="Bookman Old Style" w:hAnsi="Bookman Old Style"/>
        </w:rPr>
        <w:t>kepada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membutuhkan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atau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rawan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r w:rsidRPr="003818D5">
        <w:rPr>
          <w:rFonts w:ascii="Bookman Old Style" w:hAnsi="Bookman Old Style"/>
          <w:i/>
          <w:iCs/>
        </w:rPr>
        <w:t>branding</w:t>
      </w:r>
      <w:r w:rsidRPr="003818D5">
        <w:rPr>
          <w:rFonts w:ascii="Bookman Old Style" w:hAnsi="Bookman Old Style"/>
        </w:rPr>
        <w:t xml:space="preserve"> BERAS WELAS ASIH. </w:t>
      </w:r>
      <w:proofErr w:type="spellStart"/>
      <w:r w:rsidRPr="003818D5">
        <w:rPr>
          <w:rFonts w:ascii="Bookman Old Style" w:hAnsi="Bookman Old Style"/>
        </w:rPr>
        <w:t>Pemberian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premium </w:t>
      </w:r>
      <w:proofErr w:type="spellStart"/>
      <w:r w:rsidRPr="003818D5">
        <w:rPr>
          <w:rFonts w:ascii="Bookman Old Style" w:hAnsi="Bookman Old Style"/>
        </w:rPr>
        <w:t>kepada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dilaksanakan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selama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kurang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lebih</w:t>
      </w:r>
      <w:proofErr w:type="spellEnd"/>
      <w:r w:rsidRPr="003818D5">
        <w:rPr>
          <w:rFonts w:ascii="Bookman Old Style" w:hAnsi="Bookman Old Style"/>
        </w:rPr>
        <w:t xml:space="preserve"> 3 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diberikan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secara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simbolis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dalam</w:t>
      </w:r>
      <w:proofErr w:type="spellEnd"/>
      <w:r w:rsidRPr="003818D5">
        <w:rPr>
          <w:rFonts w:ascii="Bookman Old Style" w:hAnsi="Bookman Old Style"/>
        </w:rPr>
        <w:t xml:space="preserve"> program </w:t>
      </w:r>
      <w:proofErr w:type="spellStart"/>
      <w:r w:rsidRPr="003818D5">
        <w:rPr>
          <w:rFonts w:ascii="Bookman Old Style" w:hAnsi="Bookman Old Style"/>
        </w:rPr>
        <w:t>kerja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Bupati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diberikan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premium </w:t>
      </w:r>
      <w:proofErr w:type="spellStart"/>
      <w:r w:rsidRPr="003818D5">
        <w:rPr>
          <w:rFonts w:ascii="Bookman Old Style" w:hAnsi="Bookman Old Style"/>
        </w:rPr>
        <w:t>dalam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kemasan</w:t>
      </w:r>
      <w:proofErr w:type="spellEnd"/>
      <w:r w:rsidRPr="003818D5">
        <w:rPr>
          <w:rFonts w:ascii="Bookman Old Style" w:hAnsi="Bookman Old Style"/>
        </w:rPr>
        <w:t xml:space="preserve"> 5 kilogram.</w:t>
      </w:r>
    </w:p>
    <w:p w14:paraId="470F18A8" w14:textId="4676B4DA" w:rsidR="00871011" w:rsidRPr="003818D5" w:rsidRDefault="00871011" w:rsidP="003818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3818D5">
        <w:rPr>
          <w:rFonts w:ascii="Bookman Old Style" w:hAnsi="Bookman Old Style"/>
        </w:rPr>
        <w:t xml:space="preserve">Program </w:t>
      </w:r>
      <w:proofErr w:type="spellStart"/>
      <w:r w:rsidRPr="003818D5">
        <w:rPr>
          <w:rFonts w:ascii="Bookman Old Style" w:hAnsi="Bookman Old Style"/>
        </w:rPr>
        <w:t>lainnya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terkait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ketersediaan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pengelolaan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sawah</w:t>
      </w:r>
      <w:proofErr w:type="spellEnd"/>
      <w:r w:rsidRPr="003818D5">
        <w:rPr>
          <w:rFonts w:ascii="Bookman Old Style" w:hAnsi="Bookman Old Style"/>
        </w:rPr>
        <w:t xml:space="preserve"> asset </w:t>
      </w:r>
      <w:proofErr w:type="spellStart"/>
      <w:r w:rsidRPr="003818D5">
        <w:rPr>
          <w:rFonts w:ascii="Bookman Old Style" w:hAnsi="Bookman Old Style"/>
        </w:rPr>
        <w:t>pemerintah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daerah</w:t>
      </w:r>
      <w:proofErr w:type="spellEnd"/>
      <w:r w:rsidRPr="003818D5">
        <w:rPr>
          <w:rFonts w:ascii="Bookman Old Style" w:hAnsi="Bookman Old Style"/>
        </w:rPr>
        <w:t xml:space="preserve"> oleh UPT Cadangan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Pemerintah</w:t>
      </w:r>
      <w:proofErr w:type="spellEnd"/>
      <w:r w:rsidRPr="003818D5">
        <w:rPr>
          <w:rFonts w:ascii="Bookman Old Style" w:hAnsi="Bookman Old Style"/>
        </w:rPr>
        <w:t xml:space="preserve"> Daerah </w:t>
      </w:r>
      <w:proofErr w:type="spellStart"/>
      <w:r w:rsidRPr="003818D5">
        <w:rPr>
          <w:rFonts w:ascii="Bookman Old Style" w:hAnsi="Bookman Old Style"/>
        </w:rPr>
        <w:t>Dispangtan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Terdapat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sekitar</w:t>
      </w:r>
      <w:proofErr w:type="spellEnd"/>
      <w:r w:rsidRPr="003818D5">
        <w:rPr>
          <w:rFonts w:ascii="Bookman Old Style" w:hAnsi="Bookman Old Style"/>
        </w:rPr>
        <w:t xml:space="preserve"> 22 ha </w:t>
      </w:r>
      <w:proofErr w:type="spellStart"/>
      <w:r w:rsidRPr="003818D5">
        <w:rPr>
          <w:rFonts w:ascii="Bookman Old Style" w:hAnsi="Bookman Old Style"/>
        </w:rPr>
        <w:t>sawah</w:t>
      </w:r>
      <w:proofErr w:type="spellEnd"/>
      <w:r w:rsidRPr="003818D5">
        <w:rPr>
          <w:rFonts w:ascii="Bookman Old Style" w:hAnsi="Bookman Old Style"/>
        </w:rPr>
        <w:t xml:space="preserve"> asset yang </w:t>
      </w:r>
      <w:proofErr w:type="spellStart"/>
      <w:r w:rsidRPr="003818D5">
        <w:rPr>
          <w:rFonts w:ascii="Bookman Old Style" w:hAnsi="Bookman Old Style"/>
        </w:rPr>
        <w:t>digarap</w:t>
      </w:r>
      <w:proofErr w:type="spellEnd"/>
      <w:r w:rsidRPr="003818D5">
        <w:rPr>
          <w:rFonts w:ascii="Bookman Old Style" w:hAnsi="Bookman Old Style"/>
        </w:rPr>
        <w:t xml:space="preserve"> oleh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skema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bagi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hasil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penggarap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pemerintah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daerah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melalui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Dispangtan</w:t>
      </w:r>
      <w:proofErr w:type="spellEnd"/>
      <w:r w:rsidRPr="003818D5">
        <w:rPr>
          <w:rFonts w:ascii="Bookman Old Style" w:hAnsi="Bookman Old Style"/>
        </w:rPr>
        <w:t xml:space="preserve">/UPT CPPD. </w:t>
      </w:r>
      <w:proofErr w:type="spellStart"/>
      <w:r w:rsidRPr="003818D5">
        <w:rPr>
          <w:rFonts w:ascii="Bookman Old Style" w:hAnsi="Bookman Old Style"/>
        </w:rPr>
        <w:t>Gabah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dihasilkan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sawah</w:t>
      </w:r>
      <w:proofErr w:type="spellEnd"/>
      <w:r w:rsidRPr="003818D5">
        <w:rPr>
          <w:rFonts w:ascii="Bookman Old Style" w:hAnsi="Bookman Old Style"/>
        </w:rPr>
        <w:t xml:space="preserve"> asset </w:t>
      </w:r>
      <w:proofErr w:type="spellStart"/>
      <w:r w:rsidRPr="003818D5">
        <w:rPr>
          <w:rFonts w:ascii="Bookman Old Style" w:hAnsi="Bookman Old Style"/>
        </w:rPr>
        <w:t>tersebut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selanjutnya</w:t>
      </w:r>
      <w:proofErr w:type="spellEnd"/>
      <w:r w:rsidRPr="003818D5">
        <w:rPr>
          <w:rFonts w:ascii="Bookman Old Style" w:hAnsi="Bookman Old Style"/>
        </w:rPr>
        <w:t xml:space="preserve"> d</w:t>
      </w:r>
      <w:proofErr w:type="spellStart"/>
      <w:r w:rsidRPr="003818D5">
        <w:rPr>
          <w:rFonts w:ascii="Bookman Old Style" w:hAnsi="Bookman Old Style"/>
        </w:rPr>
        <w:t>isimpan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dalam</w:t>
      </w:r>
      <w:proofErr w:type="spellEnd"/>
      <w:r w:rsidRPr="003818D5">
        <w:rPr>
          <w:rFonts w:ascii="Bookman Old Style" w:hAnsi="Bookman Old Style"/>
        </w:rPr>
        <w:t xml:space="preserve"> Gudang CPPD dan </w:t>
      </w:r>
      <w:proofErr w:type="spellStart"/>
      <w:r w:rsidRPr="003818D5">
        <w:rPr>
          <w:rFonts w:ascii="Bookman Old Style" w:hAnsi="Bookman Old Style"/>
        </w:rPr>
        <w:t>secara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periodik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dijual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Bulog</w:t>
      </w:r>
      <w:proofErr w:type="spellEnd"/>
      <w:r w:rsidRPr="003818D5">
        <w:rPr>
          <w:rFonts w:ascii="Bookman Old Style" w:hAnsi="Bookman Old Style"/>
        </w:rPr>
        <w:t xml:space="preserve">. </w:t>
      </w:r>
    </w:p>
    <w:p w14:paraId="5304E9C8" w14:textId="77777777" w:rsidR="000C3D81" w:rsidRPr="00417083" w:rsidRDefault="000C3D81" w:rsidP="00417083">
      <w:pPr>
        <w:spacing w:before="120" w:after="120" w:line="360" w:lineRule="auto"/>
        <w:jc w:val="both"/>
        <w:rPr>
          <w:rFonts w:ascii="Bookman Old Style" w:hAnsi="Bookman Old Style"/>
        </w:rPr>
      </w:pPr>
    </w:p>
    <w:p w14:paraId="0B0A6B0E" w14:textId="4410058B" w:rsidR="004B76FE" w:rsidRPr="003818D5" w:rsidRDefault="004B76FE" w:rsidP="003818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3818D5">
        <w:rPr>
          <w:rFonts w:ascii="Bookman Old Style" w:hAnsi="Bookman Old Style"/>
        </w:rPr>
        <w:t xml:space="preserve">Harga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pokok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relatif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stabil</w:t>
      </w:r>
      <w:proofErr w:type="spellEnd"/>
      <w:r w:rsidR="00291759" w:rsidRPr="003818D5">
        <w:rPr>
          <w:rFonts w:ascii="Bookman Old Style" w:hAnsi="Bookman Old Style"/>
        </w:rPr>
        <w:t xml:space="preserve">. Harga </w:t>
      </w:r>
      <w:proofErr w:type="spellStart"/>
      <w:r w:rsidR="00291759" w:rsidRPr="003818D5">
        <w:rPr>
          <w:rFonts w:ascii="Bookman Old Style" w:hAnsi="Bookman Old Style"/>
        </w:rPr>
        <w:t>beras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relati</w:t>
      </w:r>
      <w:r w:rsidR="00AA3203" w:rsidRPr="003818D5">
        <w:rPr>
          <w:rFonts w:ascii="Bookman Old Style" w:hAnsi="Bookman Old Style"/>
        </w:rPr>
        <w:t>f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stabil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untuk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beras</w:t>
      </w:r>
      <w:proofErr w:type="spellEnd"/>
      <w:r w:rsidR="00291759" w:rsidRPr="003818D5">
        <w:rPr>
          <w:rFonts w:ascii="Bookman Old Style" w:hAnsi="Bookman Old Style"/>
        </w:rPr>
        <w:t xml:space="preserve"> semi premium </w:t>
      </w:r>
      <w:proofErr w:type="spellStart"/>
      <w:r w:rsidR="00291759" w:rsidRPr="003818D5">
        <w:rPr>
          <w:rFonts w:ascii="Bookman Old Style" w:hAnsi="Bookman Old Style"/>
        </w:rPr>
        <w:t>seharga</w:t>
      </w:r>
      <w:proofErr w:type="spellEnd"/>
      <w:r w:rsidR="00291759" w:rsidRPr="003818D5">
        <w:rPr>
          <w:rFonts w:ascii="Bookman Old Style" w:hAnsi="Bookman Old Style"/>
        </w:rPr>
        <w:t xml:space="preserve"> Rp. 10.000/kg </w:t>
      </w:r>
      <w:proofErr w:type="spellStart"/>
      <w:r w:rsidR="00291759" w:rsidRPr="003818D5">
        <w:rPr>
          <w:rFonts w:ascii="Bookman Old Style" w:hAnsi="Bookman Old Style"/>
        </w:rPr>
        <w:t>sedangkan</w:t>
      </w:r>
      <w:proofErr w:type="spellEnd"/>
      <w:r w:rsidR="00291759" w:rsidRPr="003818D5">
        <w:rPr>
          <w:rFonts w:ascii="Bookman Old Style" w:hAnsi="Bookman Old Style"/>
        </w:rPr>
        <w:t xml:space="preserve"> medium Rp 9000-9500/kg. Harga </w:t>
      </w:r>
      <w:proofErr w:type="spellStart"/>
      <w:r w:rsidR="00291759" w:rsidRPr="003818D5">
        <w:rPr>
          <w:rFonts w:ascii="Bookman Old Style" w:hAnsi="Bookman Old Style"/>
        </w:rPr>
        <w:t>pangan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pokok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</w:t>
      </w:r>
      <w:r w:rsidR="006102AD" w:rsidRPr="003818D5">
        <w:rPr>
          <w:rFonts w:ascii="Bookman Old Style" w:hAnsi="Bookman Old Style"/>
        </w:rPr>
        <w:t>enting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relati</w:t>
      </w:r>
      <w:r w:rsidR="006102AD" w:rsidRPr="003818D5">
        <w:rPr>
          <w:rFonts w:ascii="Bookman Old Style" w:hAnsi="Bookman Old Style"/>
        </w:rPr>
        <w:t>f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stabil</w:t>
      </w:r>
      <w:proofErr w:type="spellEnd"/>
      <w:r w:rsidR="00291759" w:rsidRPr="003818D5">
        <w:rPr>
          <w:rFonts w:ascii="Bookman Old Style" w:hAnsi="Bookman Old Style"/>
        </w:rPr>
        <w:t xml:space="preserve">, </w:t>
      </w:r>
      <w:proofErr w:type="spellStart"/>
      <w:r w:rsidR="006102AD" w:rsidRPr="003818D5">
        <w:rPr>
          <w:rFonts w:ascii="Bookman Old Style" w:hAnsi="Bookman Old Style"/>
        </w:rPr>
        <w:t>bahkan</w:t>
      </w:r>
      <w:proofErr w:type="spellEnd"/>
      <w:r w:rsidR="006102AD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harga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cabe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rawit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merah</w:t>
      </w:r>
      <w:proofErr w:type="spellEnd"/>
      <w:r w:rsidR="00291759" w:rsidRPr="003818D5">
        <w:rPr>
          <w:rFonts w:ascii="Bookman Old Style" w:hAnsi="Bookman Old Style"/>
        </w:rPr>
        <w:t xml:space="preserve"> pada </w:t>
      </w:r>
      <w:proofErr w:type="spellStart"/>
      <w:r w:rsidR="00291759" w:rsidRPr="003818D5">
        <w:rPr>
          <w:rFonts w:ascii="Bookman Old Style" w:hAnsi="Bookman Old Style"/>
        </w:rPr>
        <w:t>bulan</w:t>
      </w:r>
      <w:proofErr w:type="spellEnd"/>
      <w:r w:rsidR="00291759" w:rsidRPr="003818D5">
        <w:rPr>
          <w:rFonts w:ascii="Bookman Old Style" w:hAnsi="Bookman Old Style"/>
        </w:rPr>
        <w:t xml:space="preserve"> April </w:t>
      </w:r>
      <w:proofErr w:type="spellStart"/>
      <w:r w:rsidR="00291759" w:rsidRPr="003818D5">
        <w:rPr>
          <w:rFonts w:ascii="Bookman Old Style" w:hAnsi="Bookman Old Style"/>
        </w:rPr>
        <w:t>mengalami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penurunan</w:t>
      </w:r>
      <w:proofErr w:type="spellEnd"/>
      <w:r w:rsidR="00291759" w:rsidRPr="003818D5">
        <w:rPr>
          <w:rFonts w:ascii="Bookman Old Style" w:hAnsi="Bookman Old Style"/>
        </w:rPr>
        <w:t xml:space="preserve"> di </w:t>
      </w:r>
      <w:proofErr w:type="spellStart"/>
      <w:r w:rsidR="00291759" w:rsidRPr="003818D5">
        <w:rPr>
          <w:rFonts w:ascii="Bookman Old Style" w:hAnsi="Bookman Old Style"/>
        </w:rPr>
        <w:t>akhir</w:t>
      </w:r>
      <w:proofErr w:type="spellEnd"/>
      <w:r w:rsidR="00291759" w:rsidRPr="003818D5">
        <w:rPr>
          <w:rFonts w:ascii="Bookman Old Style" w:hAnsi="Bookman Old Style"/>
        </w:rPr>
        <w:t xml:space="preserve"> </w:t>
      </w:r>
      <w:proofErr w:type="spellStart"/>
      <w:r w:rsidR="00291759" w:rsidRPr="003818D5">
        <w:rPr>
          <w:rFonts w:ascii="Bookman Old Style" w:hAnsi="Bookman Old Style"/>
        </w:rPr>
        <w:t>bulan</w:t>
      </w:r>
      <w:proofErr w:type="spellEnd"/>
      <w:r w:rsidR="00291759" w:rsidRPr="003818D5">
        <w:rPr>
          <w:rFonts w:ascii="Bookman Old Style" w:hAnsi="Bookman Old Style"/>
        </w:rPr>
        <w:t xml:space="preserve">. </w:t>
      </w:r>
      <w:proofErr w:type="spellStart"/>
      <w:r w:rsidR="009B33AD" w:rsidRPr="003818D5">
        <w:rPr>
          <w:rFonts w:ascii="Bookman Old Style" w:hAnsi="Bookman Old Style"/>
        </w:rPr>
        <w:t>Untuk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bulan</w:t>
      </w:r>
      <w:proofErr w:type="spellEnd"/>
      <w:r w:rsidR="009B33AD" w:rsidRPr="003818D5">
        <w:rPr>
          <w:rFonts w:ascii="Bookman Old Style" w:hAnsi="Bookman Old Style"/>
        </w:rPr>
        <w:t xml:space="preserve"> Mei, </w:t>
      </w:r>
      <w:proofErr w:type="spellStart"/>
      <w:r w:rsidR="009B33AD" w:rsidRPr="003818D5">
        <w:rPr>
          <w:rFonts w:ascii="Bookman Old Style" w:hAnsi="Bookman Old Style"/>
        </w:rPr>
        <w:t>harga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pangan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strategis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cenderung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stabil</w:t>
      </w:r>
      <w:proofErr w:type="spellEnd"/>
      <w:r w:rsidR="009B33AD" w:rsidRPr="003818D5">
        <w:rPr>
          <w:rFonts w:ascii="Bookman Old Style" w:hAnsi="Bookman Old Style"/>
        </w:rPr>
        <w:t xml:space="preserve"> dan </w:t>
      </w:r>
      <w:proofErr w:type="spellStart"/>
      <w:r w:rsidR="009B33AD" w:rsidRPr="003818D5">
        <w:rPr>
          <w:rFonts w:ascii="Bookman Old Style" w:hAnsi="Bookman Old Style"/>
        </w:rPr>
        <w:t>pasokan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relatif</w:t>
      </w:r>
      <w:proofErr w:type="spellEnd"/>
      <w:r w:rsidR="009B33AD" w:rsidRPr="003818D5">
        <w:rPr>
          <w:rFonts w:ascii="Bookman Old Style" w:hAnsi="Bookman Old Style"/>
        </w:rPr>
        <w:t xml:space="preserve"> </w:t>
      </w:r>
      <w:proofErr w:type="spellStart"/>
      <w:r w:rsidR="009B33AD" w:rsidRPr="003818D5">
        <w:rPr>
          <w:rFonts w:ascii="Bookman Old Style" w:hAnsi="Bookman Old Style"/>
        </w:rPr>
        <w:t>aman</w:t>
      </w:r>
      <w:proofErr w:type="spellEnd"/>
      <w:r w:rsidR="009B33AD" w:rsidRPr="003818D5">
        <w:rPr>
          <w:rFonts w:ascii="Bookman Old Style" w:hAnsi="Bookman Old Style"/>
        </w:rPr>
        <w:t xml:space="preserve">. </w:t>
      </w:r>
    </w:p>
    <w:p w14:paraId="51100FEF" w14:textId="194B343D" w:rsidR="009E2DDB" w:rsidRPr="003818D5" w:rsidRDefault="009E2DDB" w:rsidP="003818D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masih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belum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memenuhi</w:t>
      </w:r>
      <w:proofErr w:type="spellEnd"/>
      <w:r w:rsidRPr="003818D5">
        <w:rPr>
          <w:rFonts w:ascii="Bookman Old Style" w:hAnsi="Bookman Old Style"/>
        </w:rPr>
        <w:t xml:space="preserve"> target </w:t>
      </w:r>
      <w:proofErr w:type="spellStart"/>
      <w:r w:rsidRPr="003818D5">
        <w:rPr>
          <w:rFonts w:ascii="Bookman Old Style" w:hAnsi="Bookman Old Style"/>
        </w:rPr>
        <w:t>pola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harapan</w:t>
      </w:r>
      <w:proofErr w:type="spellEnd"/>
      <w:r w:rsidR="006102AD" w:rsidRPr="003818D5">
        <w:rPr>
          <w:rFonts w:ascii="Bookman Old Style" w:hAnsi="Bookman Old Style"/>
        </w:rPr>
        <w:t xml:space="preserve"> yang ideal. Nilai PPH pada </w:t>
      </w:r>
      <w:proofErr w:type="spellStart"/>
      <w:r w:rsidR="006102AD" w:rsidRPr="003818D5">
        <w:rPr>
          <w:rFonts w:ascii="Bookman Old Style" w:hAnsi="Bookman Old Style"/>
        </w:rPr>
        <w:t>Tahun</w:t>
      </w:r>
      <w:proofErr w:type="spellEnd"/>
      <w:r w:rsidR="006102AD" w:rsidRPr="003818D5">
        <w:rPr>
          <w:rFonts w:ascii="Bookman Old Style" w:hAnsi="Bookman Old Style"/>
        </w:rPr>
        <w:t xml:space="preserve"> 2020 (</w:t>
      </w:r>
      <w:proofErr w:type="spellStart"/>
      <w:r w:rsidR="006102AD" w:rsidRPr="003818D5">
        <w:rPr>
          <w:rFonts w:ascii="Bookman Old Style" w:hAnsi="Bookman Old Style"/>
        </w:rPr>
        <w:t>untuk</w:t>
      </w:r>
      <w:proofErr w:type="spellEnd"/>
      <w:r w:rsidR="006102AD" w:rsidRPr="003818D5">
        <w:rPr>
          <w:rFonts w:ascii="Bookman Old Style" w:hAnsi="Bookman Old Style"/>
        </w:rPr>
        <w:t xml:space="preserve"> </w:t>
      </w:r>
      <w:proofErr w:type="spellStart"/>
      <w:r w:rsidR="006102AD" w:rsidRPr="003818D5">
        <w:rPr>
          <w:rFonts w:ascii="Bookman Old Style" w:hAnsi="Bookman Old Style"/>
        </w:rPr>
        <w:t>penghitungan</w:t>
      </w:r>
      <w:proofErr w:type="spellEnd"/>
      <w:r w:rsidR="006102AD" w:rsidRPr="003818D5">
        <w:rPr>
          <w:rFonts w:ascii="Bookman Old Style" w:hAnsi="Bookman Old Style"/>
        </w:rPr>
        <w:t xml:space="preserve"> data 2019), </w:t>
      </w:r>
      <w:proofErr w:type="spellStart"/>
      <w:r w:rsidR="006102AD" w:rsidRPr="003818D5">
        <w:rPr>
          <w:rFonts w:ascii="Bookman Old Style" w:hAnsi="Bookman Old Style"/>
        </w:rPr>
        <w:t>nilai</w:t>
      </w:r>
      <w:proofErr w:type="spellEnd"/>
      <w:r w:rsidR="006102AD" w:rsidRPr="003818D5">
        <w:rPr>
          <w:rFonts w:ascii="Bookman Old Style" w:hAnsi="Bookman Old Style"/>
        </w:rPr>
        <w:t xml:space="preserve"> PPH </w:t>
      </w:r>
      <w:proofErr w:type="spellStart"/>
      <w:r w:rsidR="006102AD" w:rsidRPr="003818D5">
        <w:rPr>
          <w:rFonts w:ascii="Bookman Old Style" w:hAnsi="Bookman Old Style"/>
        </w:rPr>
        <w:t>Kabupaten</w:t>
      </w:r>
      <w:proofErr w:type="spellEnd"/>
      <w:r w:rsidR="006102AD" w:rsidRPr="003818D5">
        <w:rPr>
          <w:rFonts w:ascii="Bookman Old Style" w:hAnsi="Bookman Old Style"/>
        </w:rPr>
        <w:t xml:space="preserve"> </w:t>
      </w:r>
      <w:proofErr w:type="spellStart"/>
      <w:r w:rsidR="006102AD" w:rsidRPr="003818D5">
        <w:rPr>
          <w:rFonts w:ascii="Bookman Old Style" w:hAnsi="Bookman Old Style"/>
        </w:rPr>
        <w:t>Purwakarta</w:t>
      </w:r>
      <w:proofErr w:type="spellEnd"/>
      <w:r w:rsidR="006102AD" w:rsidRPr="003818D5">
        <w:rPr>
          <w:rFonts w:ascii="Bookman Old Style" w:hAnsi="Bookman Old Style"/>
        </w:rPr>
        <w:t xml:space="preserve"> 85,1</w:t>
      </w:r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mengalami</w:t>
      </w:r>
      <w:proofErr w:type="spellEnd"/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penurunan</w:t>
      </w:r>
      <w:proofErr w:type="spellEnd"/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dibandingkan</w:t>
      </w:r>
      <w:proofErr w:type="spellEnd"/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tahun</w:t>
      </w:r>
      <w:proofErr w:type="spellEnd"/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sebelumnya</w:t>
      </w:r>
      <w:proofErr w:type="spellEnd"/>
      <w:r w:rsidR="005247BF" w:rsidRPr="003818D5">
        <w:rPr>
          <w:rFonts w:ascii="Bookman Old Style" w:hAnsi="Bookman Old Style"/>
        </w:rPr>
        <w:t xml:space="preserve"> </w:t>
      </w:r>
      <w:proofErr w:type="spellStart"/>
      <w:r w:rsidR="005247BF" w:rsidRPr="003818D5">
        <w:rPr>
          <w:rFonts w:ascii="Bookman Old Style" w:hAnsi="Bookman Old Style"/>
        </w:rPr>
        <w:t>yaitu</w:t>
      </w:r>
      <w:proofErr w:type="spellEnd"/>
      <w:r w:rsidR="005247BF" w:rsidRPr="003818D5">
        <w:rPr>
          <w:rFonts w:ascii="Bookman Old Style" w:hAnsi="Bookman Old Style"/>
        </w:rPr>
        <w:t xml:space="preserve"> 88,3.</w:t>
      </w:r>
    </w:p>
    <w:p w14:paraId="6E8F713F" w14:textId="0FF8800A" w:rsidR="005247BF" w:rsidRDefault="005247BF" w:rsidP="00417083">
      <w:pPr>
        <w:spacing w:before="120" w:after="120" w:line="360" w:lineRule="auto"/>
        <w:jc w:val="both"/>
        <w:rPr>
          <w:rFonts w:ascii="Bookman Old Style" w:hAnsi="Bookman Old Style"/>
        </w:rPr>
      </w:pPr>
    </w:p>
    <w:p w14:paraId="25F7054A" w14:textId="77777777" w:rsidR="007B06D5" w:rsidRPr="00417083" w:rsidRDefault="007B06D5" w:rsidP="00417083">
      <w:pPr>
        <w:pStyle w:val="ListParagraph"/>
        <w:shd w:val="clear" w:color="auto" w:fill="FFFFFF"/>
        <w:spacing w:before="120" w:after="120" w:line="360" w:lineRule="auto"/>
        <w:ind w:left="709"/>
        <w:jc w:val="both"/>
        <w:rPr>
          <w:rFonts w:ascii="Bookman Old Style" w:hAnsi="Bookman Old Style" w:cs="Times New Roman"/>
          <w:b/>
          <w:color w:val="000000"/>
          <w:shd w:val="clear" w:color="auto" w:fill="FFFFFF"/>
        </w:rPr>
      </w:pPr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Data Pola </w:t>
      </w:r>
      <w:proofErr w:type="spellStart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>Pangan</w:t>
      </w:r>
      <w:proofErr w:type="spellEnd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Harapan </w:t>
      </w:r>
      <w:proofErr w:type="spellStart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>Kabupaten</w:t>
      </w:r>
      <w:proofErr w:type="spellEnd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>Purwakarta</w:t>
      </w:r>
      <w:proofErr w:type="spellEnd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>Tahun</w:t>
      </w:r>
      <w:proofErr w:type="spellEnd"/>
      <w:r w:rsidRPr="00417083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2018 – 2019.</w:t>
      </w:r>
    </w:p>
    <w:tbl>
      <w:tblPr>
        <w:tblStyle w:val="TableGrid"/>
        <w:tblW w:w="4499" w:type="pct"/>
        <w:tblInd w:w="421" w:type="dxa"/>
        <w:tblLook w:val="04A0" w:firstRow="1" w:lastRow="0" w:firstColumn="1" w:lastColumn="0" w:noHBand="0" w:noVBand="1"/>
      </w:tblPr>
      <w:tblGrid>
        <w:gridCol w:w="650"/>
        <w:gridCol w:w="2956"/>
        <w:gridCol w:w="1553"/>
        <w:gridCol w:w="1629"/>
        <w:gridCol w:w="1625"/>
      </w:tblGrid>
      <w:tr w:rsidR="007B06D5" w:rsidRPr="00417083" w14:paraId="603B21D0" w14:textId="77777777" w:rsidTr="00417083">
        <w:tc>
          <w:tcPr>
            <w:tcW w:w="3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092B11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No</w:t>
            </w:r>
          </w:p>
        </w:tc>
        <w:tc>
          <w:tcPr>
            <w:tcW w:w="17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6A08496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URAIAN</w:t>
            </w:r>
          </w:p>
        </w:tc>
        <w:tc>
          <w:tcPr>
            <w:tcW w:w="18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70B686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Skor PPH TAHUN</w:t>
            </w:r>
          </w:p>
        </w:tc>
        <w:tc>
          <w:tcPr>
            <w:tcW w:w="9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BB0FF33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 xml:space="preserve">Skor PPH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Maks</w:t>
            </w:r>
            <w:proofErr w:type="spellEnd"/>
          </w:p>
        </w:tc>
      </w:tr>
      <w:tr w:rsidR="007B06D5" w:rsidRPr="00417083" w14:paraId="3D082B5A" w14:textId="77777777" w:rsidTr="004170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D240B" w14:textId="77777777" w:rsidR="007B06D5" w:rsidRPr="00417083" w:rsidRDefault="007B06D5" w:rsidP="00417083">
            <w:pPr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CA105" w14:textId="77777777" w:rsidR="007B06D5" w:rsidRPr="00417083" w:rsidRDefault="007B06D5" w:rsidP="00417083">
            <w:pPr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5AA33A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2018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D8C6AA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47278" w14:textId="77777777" w:rsidR="007B06D5" w:rsidRPr="00417083" w:rsidRDefault="007B06D5" w:rsidP="00417083">
            <w:pPr>
              <w:rPr>
                <w:rFonts w:ascii="Bookman Old Style" w:eastAsia="Times New Roman" w:hAnsi="Bookman Old Style" w:cs="Times New Roman"/>
                <w:b/>
                <w:color w:val="000000" w:themeColor="text1"/>
              </w:rPr>
            </w:pPr>
          </w:p>
        </w:tc>
      </w:tr>
      <w:tr w:rsidR="007B06D5" w:rsidRPr="00417083" w14:paraId="67699C5B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F9A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7354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Padi-padian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E3A8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25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2A4C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25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91BB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25</w:t>
            </w:r>
          </w:p>
        </w:tc>
      </w:tr>
      <w:tr w:rsidR="007B06D5" w:rsidRPr="00417083" w14:paraId="733CC7DB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03EB3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4B97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Umbi-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umbian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AD5A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1,2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E318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F0CD9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2,5</w:t>
            </w:r>
          </w:p>
        </w:tc>
      </w:tr>
      <w:tr w:rsidR="007B06D5" w:rsidRPr="00417083" w14:paraId="7E9B1D2A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136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3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0E6D4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Pangan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Hewani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4247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24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7ADB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24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0201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24</w:t>
            </w:r>
          </w:p>
        </w:tc>
      </w:tr>
      <w:tr w:rsidR="007B06D5" w:rsidRPr="00417083" w14:paraId="649AA5BB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AD12A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4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70A4E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Minyak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dan Lemak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32835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32DF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E890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</w:t>
            </w:r>
          </w:p>
        </w:tc>
      </w:tr>
      <w:tr w:rsidR="007B06D5" w:rsidRPr="00417083" w14:paraId="7D898C5B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4E3F5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EC7E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Buah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/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biji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berminyak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28A58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0,2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336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0,2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9C8D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</w:t>
            </w:r>
          </w:p>
        </w:tc>
      </w:tr>
      <w:tr w:rsidR="007B06D5" w:rsidRPr="00417083" w14:paraId="75905A6D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A732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6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F5409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Kacang-kacangan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CD0F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5,1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B8F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5,4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E2FE5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10</w:t>
            </w:r>
          </w:p>
        </w:tc>
      </w:tr>
      <w:tr w:rsidR="007B06D5" w:rsidRPr="00417083" w14:paraId="429D6EC0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9F9B7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7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DAD88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Gula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72243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1,2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0E5F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1,3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64EE5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2,5</w:t>
            </w:r>
          </w:p>
        </w:tc>
      </w:tr>
      <w:tr w:rsidR="007B06D5" w:rsidRPr="00417083" w14:paraId="3F6BFC7D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8123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8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D6D5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Sayur</w:t>
            </w:r>
            <w:proofErr w:type="spellEnd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dan </w:t>
            </w: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Buah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A8F48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26,6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983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23,2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843D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30</w:t>
            </w:r>
          </w:p>
        </w:tc>
      </w:tr>
      <w:tr w:rsidR="007B06D5" w:rsidRPr="00417083" w14:paraId="63BD02C6" w14:textId="77777777" w:rsidTr="00417083"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29A5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9</w:t>
            </w:r>
          </w:p>
        </w:tc>
        <w:tc>
          <w:tcPr>
            <w:tcW w:w="1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45770" w14:textId="77777777" w:rsidR="007B06D5" w:rsidRPr="00417083" w:rsidRDefault="007B06D5" w:rsidP="00417083">
            <w:pPr>
              <w:tabs>
                <w:tab w:val="left" w:pos="-4820"/>
              </w:tabs>
              <w:jc w:val="both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Lain-lain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3BE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-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4F89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-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06D46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-</w:t>
            </w:r>
          </w:p>
        </w:tc>
      </w:tr>
      <w:tr w:rsidR="007B06D5" w:rsidRPr="00417083" w14:paraId="2F8B4D84" w14:textId="77777777" w:rsidTr="00417083">
        <w:tc>
          <w:tcPr>
            <w:tcW w:w="21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058F1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Jumlah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0EC9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88,3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10AD0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85,1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8A694" w14:textId="77777777" w:rsidR="007B06D5" w:rsidRPr="00417083" w:rsidRDefault="007B06D5" w:rsidP="00417083">
            <w:pPr>
              <w:tabs>
                <w:tab w:val="left" w:pos="-4820"/>
              </w:tabs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17083">
              <w:rPr>
                <w:rFonts w:ascii="Bookman Old Style" w:eastAsia="Times New Roman" w:hAnsi="Bookman Old Style" w:cs="Times New Roman"/>
                <w:color w:val="000000" w:themeColor="text1"/>
              </w:rPr>
              <w:t>100</w:t>
            </w:r>
          </w:p>
        </w:tc>
      </w:tr>
    </w:tbl>
    <w:p w14:paraId="0E297AF3" w14:textId="77777777" w:rsidR="007B06D5" w:rsidRPr="00417083" w:rsidRDefault="007B06D5" w:rsidP="00417083">
      <w:pPr>
        <w:pStyle w:val="ListParagraph"/>
        <w:shd w:val="clear" w:color="auto" w:fill="FFFFFF"/>
        <w:spacing w:before="120" w:after="120" w:line="360" w:lineRule="auto"/>
        <w:ind w:left="709"/>
        <w:jc w:val="both"/>
        <w:rPr>
          <w:rFonts w:ascii="Bookman Old Style" w:hAnsi="Bookman Old Style" w:cs="Times New Roman"/>
          <w:color w:val="000000"/>
          <w:shd w:val="clear" w:color="auto" w:fill="FFFFFF"/>
        </w:rPr>
      </w:pPr>
      <w:proofErr w:type="spellStart"/>
      <w:proofErr w:type="gramStart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>Sumber</w:t>
      </w:r>
      <w:proofErr w:type="spellEnd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 xml:space="preserve"> :</w:t>
      </w:r>
      <w:proofErr w:type="gramEnd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 xml:space="preserve"> </w:t>
      </w:r>
      <w:proofErr w:type="spellStart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>Dinas</w:t>
      </w:r>
      <w:proofErr w:type="spellEnd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 xml:space="preserve"> </w:t>
      </w:r>
      <w:proofErr w:type="spellStart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>Pangan</w:t>
      </w:r>
      <w:proofErr w:type="spellEnd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 xml:space="preserve"> dan </w:t>
      </w:r>
      <w:proofErr w:type="spellStart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>Pertanian</w:t>
      </w:r>
      <w:proofErr w:type="spellEnd"/>
      <w:r w:rsidRPr="00417083">
        <w:rPr>
          <w:rFonts w:ascii="Bookman Old Style" w:hAnsi="Bookman Old Style" w:cs="Times New Roman"/>
          <w:color w:val="000000"/>
          <w:shd w:val="clear" w:color="auto" w:fill="FFFFFF"/>
        </w:rPr>
        <w:t xml:space="preserve"> 2020.</w:t>
      </w:r>
    </w:p>
    <w:p w14:paraId="6DFC77C5" w14:textId="6AFDBAA1" w:rsidR="007B06D5" w:rsidRPr="00417083" w:rsidRDefault="007B06D5" w:rsidP="00417083">
      <w:pPr>
        <w:spacing w:before="120" w:after="120" w:line="360" w:lineRule="auto"/>
        <w:jc w:val="both"/>
        <w:rPr>
          <w:rFonts w:ascii="Bookman Old Style" w:hAnsi="Bookman Old Style"/>
        </w:rPr>
      </w:pPr>
    </w:p>
    <w:p w14:paraId="22ED9492" w14:textId="342845BA" w:rsidR="007B06D5" w:rsidRPr="003818D5" w:rsidRDefault="007B06D5" w:rsidP="003818D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masih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rendah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kelompok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buah</w:t>
      </w:r>
      <w:proofErr w:type="spellEnd"/>
      <w:r w:rsidRPr="003818D5">
        <w:rPr>
          <w:rFonts w:ascii="Bookman Old Style" w:hAnsi="Bookman Old Style"/>
        </w:rPr>
        <w:t>/</w:t>
      </w:r>
      <w:proofErr w:type="spellStart"/>
      <w:r w:rsidRPr="003818D5">
        <w:rPr>
          <w:rFonts w:ascii="Bookman Old Style" w:hAnsi="Bookman Old Style"/>
        </w:rPr>
        <w:t>biji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berminyak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kacang-</w:t>
      </w:r>
      <w:proofErr w:type="gramStart"/>
      <w:r w:rsidRPr="003818D5">
        <w:rPr>
          <w:rFonts w:ascii="Bookman Old Style" w:hAnsi="Bookman Old Style"/>
        </w:rPr>
        <w:t>kacangan,gula</w:t>
      </w:r>
      <w:proofErr w:type="spellEnd"/>
      <w:proofErr w:type="gram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sayuran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buah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Sedangkan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pemenuhan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kelompok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padi-padian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hewani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minyak</w:t>
      </w:r>
      <w:proofErr w:type="spellEnd"/>
      <w:r w:rsidRPr="003818D5">
        <w:rPr>
          <w:rFonts w:ascii="Bookman Old Style" w:hAnsi="Bookman Old Style"/>
        </w:rPr>
        <w:t xml:space="preserve">/lemak </w:t>
      </w:r>
      <w:proofErr w:type="spellStart"/>
      <w:r w:rsidRPr="003818D5">
        <w:rPr>
          <w:rFonts w:ascii="Bookman Old Style" w:hAnsi="Bookman Old Style"/>
        </w:rPr>
        <w:t>sudah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sesuai</w:t>
      </w:r>
      <w:proofErr w:type="spellEnd"/>
      <w:r w:rsidRPr="003818D5">
        <w:rPr>
          <w:rFonts w:ascii="Bookman Old Style" w:hAnsi="Bookman Old Style"/>
        </w:rPr>
        <w:t xml:space="preserve"> target. </w:t>
      </w:r>
      <w:proofErr w:type="spellStart"/>
      <w:r w:rsidRPr="003818D5">
        <w:rPr>
          <w:rFonts w:ascii="Bookman Old Style" w:hAnsi="Bookman Old Style"/>
        </w:rPr>
        <w:t>Konsumsi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kelompok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umbi-umbian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mengalami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sedikit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penurunan</w:t>
      </w:r>
      <w:proofErr w:type="spellEnd"/>
      <w:r w:rsidRPr="003818D5">
        <w:rPr>
          <w:rFonts w:ascii="Bookman Old Style" w:hAnsi="Bookman Old Style"/>
        </w:rPr>
        <w:t xml:space="preserve"> pada </w:t>
      </w:r>
      <w:proofErr w:type="spellStart"/>
      <w:r w:rsidRPr="003818D5">
        <w:rPr>
          <w:rFonts w:ascii="Bookman Old Style" w:hAnsi="Bookman Old Style"/>
        </w:rPr>
        <w:t>Tahun</w:t>
      </w:r>
      <w:proofErr w:type="spellEnd"/>
      <w:r w:rsidRPr="003818D5">
        <w:rPr>
          <w:rFonts w:ascii="Bookman Old Style" w:hAnsi="Bookman Old Style"/>
        </w:rPr>
        <w:t xml:space="preserve"> 2019.</w:t>
      </w:r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Maka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perlu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terus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dilakukan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sosialisasi</w:t>
      </w:r>
      <w:proofErr w:type="spellEnd"/>
      <w:r w:rsidR="00871011" w:rsidRPr="003818D5">
        <w:rPr>
          <w:rFonts w:ascii="Bookman Old Style" w:hAnsi="Bookman Old Style"/>
        </w:rPr>
        <w:t xml:space="preserve"> dan </w:t>
      </w:r>
      <w:proofErr w:type="spellStart"/>
      <w:r w:rsidR="00871011" w:rsidRPr="003818D5">
        <w:rPr>
          <w:rFonts w:ascii="Bookman Old Style" w:hAnsi="Bookman Old Style"/>
        </w:rPr>
        <w:t>edukasi</w:t>
      </w:r>
      <w:proofErr w:type="spellEnd"/>
      <w:r w:rsidR="00871011" w:rsidRPr="003818D5">
        <w:rPr>
          <w:rFonts w:ascii="Bookman Old Style" w:hAnsi="Bookman Old Style"/>
        </w:rPr>
        <w:t xml:space="preserve"> t</w:t>
      </w:r>
      <w:proofErr w:type="spellStart"/>
      <w:r w:rsidR="00871011" w:rsidRPr="003818D5">
        <w:rPr>
          <w:rFonts w:ascii="Bookman Old Style" w:hAnsi="Bookman Old Style"/>
        </w:rPr>
        <w:t>entang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keanekaragaman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konsumsi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pangan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melalui</w:t>
      </w:r>
      <w:proofErr w:type="spellEnd"/>
      <w:r w:rsidR="00871011" w:rsidRPr="003818D5">
        <w:rPr>
          <w:rFonts w:ascii="Bookman Old Style" w:hAnsi="Bookman Old Style"/>
        </w:rPr>
        <w:t xml:space="preserve"> program B2SA </w:t>
      </w:r>
      <w:proofErr w:type="spellStart"/>
      <w:r w:rsidR="00871011" w:rsidRPr="003818D5">
        <w:rPr>
          <w:rFonts w:ascii="Bookman Old Style" w:hAnsi="Bookman Old Style"/>
        </w:rPr>
        <w:t>yaitu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pangan</w:t>
      </w:r>
      <w:proofErr w:type="spellEnd"/>
      <w:r w:rsidR="00871011" w:rsidRPr="003818D5">
        <w:rPr>
          <w:rFonts w:ascii="Bookman Old Style" w:hAnsi="Bookman Old Style"/>
        </w:rPr>
        <w:t xml:space="preserve"> yang </w:t>
      </w:r>
      <w:proofErr w:type="spellStart"/>
      <w:r w:rsidR="00871011" w:rsidRPr="003818D5">
        <w:rPr>
          <w:rFonts w:ascii="Bookman Old Style" w:hAnsi="Bookman Old Style"/>
        </w:rPr>
        <w:t>beragam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bergizi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sehat</w:t>
      </w:r>
      <w:proofErr w:type="spellEnd"/>
      <w:r w:rsidR="00871011" w:rsidRPr="003818D5">
        <w:rPr>
          <w:rFonts w:ascii="Bookman Old Style" w:hAnsi="Bookman Old Style"/>
        </w:rPr>
        <w:t xml:space="preserve"> dan </w:t>
      </w:r>
      <w:proofErr w:type="spellStart"/>
      <w:r w:rsidR="00871011" w:rsidRPr="003818D5">
        <w:rPr>
          <w:rFonts w:ascii="Bookman Old Style" w:hAnsi="Bookman Old Style"/>
        </w:rPr>
        <w:t>aman</w:t>
      </w:r>
      <w:proofErr w:type="spellEnd"/>
      <w:r w:rsidR="00871011" w:rsidRPr="003818D5">
        <w:rPr>
          <w:rFonts w:ascii="Bookman Old Style" w:hAnsi="Bookman Old Style"/>
        </w:rPr>
        <w:t xml:space="preserve">.  </w:t>
      </w:r>
      <w:proofErr w:type="spellStart"/>
      <w:r w:rsidR="00871011" w:rsidRPr="003818D5">
        <w:rPr>
          <w:rFonts w:ascii="Bookman Old Style" w:hAnsi="Bookman Old Style"/>
        </w:rPr>
        <w:t>Untuk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aspek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keamanan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proofErr w:type="gramStart"/>
      <w:r w:rsidR="00871011" w:rsidRPr="003818D5">
        <w:rPr>
          <w:rFonts w:ascii="Bookman Old Style" w:hAnsi="Bookman Old Style"/>
        </w:rPr>
        <w:t>pangan,belum</w:t>
      </w:r>
      <w:proofErr w:type="spellEnd"/>
      <w:proofErr w:type="gram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dapat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dilaksanakan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secara</w:t>
      </w:r>
      <w:proofErr w:type="spellEnd"/>
      <w:r w:rsidR="00871011" w:rsidRPr="003818D5">
        <w:rPr>
          <w:rFonts w:ascii="Bookman Old Style" w:hAnsi="Bookman Old Style"/>
        </w:rPr>
        <w:t xml:space="preserve"> optimal </w:t>
      </w:r>
      <w:proofErr w:type="spellStart"/>
      <w:r w:rsidR="00871011" w:rsidRPr="003818D5">
        <w:rPr>
          <w:rFonts w:ascii="Bookman Old Style" w:hAnsi="Bookman Old Style"/>
        </w:rPr>
        <w:t>karena</w:t>
      </w:r>
      <w:proofErr w:type="spellEnd"/>
      <w:r w:rsidR="00871011" w:rsidRPr="003818D5">
        <w:rPr>
          <w:rFonts w:ascii="Bookman Old Style" w:hAnsi="Bookman Old Style"/>
        </w:rPr>
        <w:t xml:space="preserve"> di </w:t>
      </w:r>
      <w:proofErr w:type="spellStart"/>
      <w:r w:rsidR="00871011" w:rsidRPr="003818D5">
        <w:rPr>
          <w:rFonts w:ascii="Bookman Old Style" w:hAnsi="Bookman Old Style"/>
        </w:rPr>
        <w:t>Dispangtan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belum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ada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petugas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khusus</w:t>
      </w:r>
      <w:proofErr w:type="spellEnd"/>
      <w:r w:rsidR="00871011" w:rsidRPr="003818D5">
        <w:rPr>
          <w:rFonts w:ascii="Bookman Old Style" w:hAnsi="Bookman Old Style"/>
        </w:rPr>
        <w:t xml:space="preserve"> yang </w:t>
      </w:r>
      <w:proofErr w:type="spellStart"/>
      <w:r w:rsidR="00871011" w:rsidRPr="003818D5">
        <w:rPr>
          <w:rFonts w:ascii="Bookman Old Style" w:hAnsi="Bookman Old Style"/>
        </w:rPr>
        <w:t>berkeahlian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dalam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pengujian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bahan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makanan</w:t>
      </w:r>
      <w:proofErr w:type="spellEnd"/>
      <w:r w:rsidR="00871011" w:rsidRPr="003818D5">
        <w:rPr>
          <w:rFonts w:ascii="Bookman Old Style" w:hAnsi="Bookman Old Style"/>
        </w:rPr>
        <w:t xml:space="preserve">. </w:t>
      </w:r>
      <w:proofErr w:type="spellStart"/>
      <w:r w:rsidR="00871011" w:rsidRPr="003818D5">
        <w:rPr>
          <w:rFonts w:ascii="Bookman Old Style" w:hAnsi="Bookman Old Style"/>
        </w:rPr>
        <w:t>Edukasi</w:t>
      </w:r>
      <w:proofErr w:type="spellEnd"/>
      <w:r w:rsidR="00871011" w:rsidRPr="003818D5">
        <w:rPr>
          <w:rFonts w:ascii="Bookman Old Style" w:hAnsi="Bookman Old Style"/>
        </w:rPr>
        <w:t xml:space="preserve"> dan </w:t>
      </w:r>
      <w:proofErr w:type="spellStart"/>
      <w:r w:rsidR="00871011" w:rsidRPr="003818D5">
        <w:rPr>
          <w:rFonts w:ascii="Bookman Old Style" w:hAnsi="Bookman Old Style"/>
        </w:rPr>
        <w:t>pengawasan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bahan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pangan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tetap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dilakukan</w:t>
      </w:r>
      <w:proofErr w:type="spellEnd"/>
      <w:r w:rsidR="00871011" w:rsidRPr="003818D5">
        <w:rPr>
          <w:rFonts w:ascii="Bookman Old Style" w:hAnsi="Bookman Old Style"/>
        </w:rPr>
        <w:t xml:space="preserve"> oleh </w:t>
      </w:r>
      <w:proofErr w:type="spellStart"/>
      <w:r w:rsidR="00871011" w:rsidRPr="003818D5">
        <w:rPr>
          <w:rFonts w:ascii="Bookman Old Style" w:hAnsi="Bookman Old Style"/>
        </w:rPr>
        <w:t>pemerintah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daerah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bersama-sama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dengan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perangkat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daerah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terkait</w:t>
      </w:r>
      <w:proofErr w:type="spellEnd"/>
      <w:r w:rsidR="00871011" w:rsidRPr="003818D5">
        <w:rPr>
          <w:rFonts w:ascii="Bookman Old Style" w:hAnsi="Bookman Old Style"/>
        </w:rPr>
        <w:t xml:space="preserve"> </w:t>
      </w:r>
      <w:proofErr w:type="spellStart"/>
      <w:r w:rsidR="00871011" w:rsidRPr="003818D5">
        <w:rPr>
          <w:rFonts w:ascii="Bookman Old Style" w:hAnsi="Bookman Old Style"/>
        </w:rPr>
        <w:t>yaitu</w:t>
      </w:r>
      <w:proofErr w:type="spellEnd"/>
      <w:r w:rsidR="00871011" w:rsidRPr="003818D5">
        <w:rPr>
          <w:rFonts w:ascii="Bookman Old Style" w:hAnsi="Bookman Old Style"/>
        </w:rPr>
        <w:t xml:space="preserve"> DKUPP dan </w:t>
      </w:r>
      <w:proofErr w:type="spellStart"/>
      <w:r w:rsidR="00871011" w:rsidRPr="003818D5">
        <w:rPr>
          <w:rFonts w:ascii="Bookman Old Style" w:hAnsi="Bookman Old Style"/>
        </w:rPr>
        <w:t>Dinkes</w:t>
      </w:r>
      <w:proofErr w:type="spellEnd"/>
      <w:r w:rsidR="00871011" w:rsidRPr="003818D5">
        <w:rPr>
          <w:rFonts w:ascii="Bookman Old Style" w:hAnsi="Bookman Old Style"/>
        </w:rPr>
        <w:t xml:space="preserve">. </w:t>
      </w:r>
    </w:p>
    <w:p w14:paraId="0807BA4E" w14:textId="7DE0C7A3" w:rsidR="00BA2104" w:rsidRPr="003818D5" w:rsidRDefault="00BA2104" w:rsidP="003818D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Tantangan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sektor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ketahanan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saat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ini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berupa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peningkatan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kebutuhan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sejalan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peningkatan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pertumbuhan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jumlah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penduduk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ancaman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fluktuasi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produksi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akibat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dampak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perubahan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iklim</w:t>
      </w:r>
      <w:proofErr w:type="spellEnd"/>
      <w:r w:rsidRPr="003818D5">
        <w:rPr>
          <w:rFonts w:ascii="Bookman Old Style" w:hAnsi="Bookman Old Style"/>
        </w:rPr>
        <w:t xml:space="preserve"> (DPI), </w:t>
      </w:r>
      <w:proofErr w:type="spellStart"/>
      <w:r w:rsidRPr="003818D5">
        <w:rPr>
          <w:rFonts w:ascii="Bookman Old Style" w:hAnsi="Bookman Old Style"/>
        </w:rPr>
        <w:t>terjadinya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alih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fungsi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lahan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pertanian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</w:t>
      </w:r>
      <w:proofErr w:type="spellEnd"/>
      <w:r w:rsidRPr="003818D5">
        <w:rPr>
          <w:rFonts w:ascii="Bookman Old Style" w:hAnsi="Bookman Old Style"/>
        </w:rPr>
        <w:t xml:space="preserve"> Kawasan industry dan </w:t>
      </w:r>
      <w:proofErr w:type="spellStart"/>
      <w:r w:rsidRPr="003818D5">
        <w:rPr>
          <w:rFonts w:ascii="Bookman Old Style" w:hAnsi="Bookman Old Style"/>
        </w:rPr>
        <w:t>pemukiman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menurunnya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minat</w:t>
      </w:r>
      <w:proofErr w:type="spellEnd"/>
      <w:r w:rsidRPr="003818D5">
        <w:rPr>
          <w:rFonts w:ascii="Bookman Old Style" w:hAnsi="Bookman Old Style"/>
        </w:rPr>
        <w:t xml:space="preserve"> pada </w:t>
      </w:r>
      <w:proofErr w:type="spellStart"/>
      <w:r w:rsidRPr="003818D5">
        <w:rPr>
          <w:rFonts w:ascii="Bookman Old Style" w:hAnsi="Bookman Old Style"/>
        </w:rPr>
        <w:t>lapangan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kerja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sektor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pertanian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optimalisasi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lahan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budidaya</w:t>
      </w:r>
      <w:proofErr w:type="spellEnd"/>
      <w:r w:rsidRPr="003818D5">
        <w:rPr>
          <w:rFonts w:ascii="Bookman Old Style" w:hAnsi="Bookman Old Style"/>
        </w:rPr>
        <w:t>/</w:t>
      </w:r>
      <w:proofErr w:type="spellStart"/>
      <w:r w:rsidRPr="003818D5">
        <w:rPr>
          <w:rFonts w:ascii="Bookman Old Style" w:hAnsi="Bookman Old Style"/>
        </w:rPr>
        <w:t>produksi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. Salah </w:t>
      </w:r>
      <w:proofErr w:type="spellStart"/>
      <w:r w:rsidRPr="003818D5">
        <w:rPr>
          <w:rFonts w:ascii="Bookman Old Style" w:hAnsi="Bookman Old Style"/>
        </w:rPr>
        <w:t>satunya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upaya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dalam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optimalisasi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lahan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dengan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pemanfaatan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lastRenderedPageBreak/>
        <w:t>pekarangan</w:t>
      </w:r>
      <w:proofErr w:type="spellEnd"/>
      <w:r w:rsidRPr="003818D5">
        <w:rPr>
          <w:rFonts w:ascii="Bookman Old Style" w:hAnsi="Bookman Old Style"/>
        </w:rPr>
        <w:t>/</w:t>
      </w:r>
      <w:proofErr w:type="spellStart"/>
      <w:r w:rsidRPr="003818D5">
        <w:rPr>
          <w:rFonts w:ascii="Bookman Old Style" w:hAnsi="Bookman Old Style"/>
        </w:rPr>
        <w:t>lingkungan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penanaman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komoditas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sayuran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buah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biasa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dikonsumsi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berpengaruh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terhadap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inflasi</w:t>
      </w:r>
      <w:proofErr w:type="spellEnd"/>
      <w:r w:rsidRPr="003818D5">
        <w:rPr>
          <w:rFonts w:ascii="Bookman Old Style" w:hAnsi="Bookman Old Style"/>
        </w:rPr>
        <w:t xml:space="preserve">, salah </w:t>
      </w:r>
      <w:proofErr w:type="spellStart"/>
      <w:r w:rsidRPr="003818D5">
        <w:rPr>
          <w:rFonts w:ascii="Bookman Old Style" w:hAnsi="Bookman Old Style"/>
        </w:rPr>
        <w:t>satunya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adalah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aneka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cabai</w:t>
      </w:r>
      <w:proofErr w:type="spellEnd"/>
      <w:r w:rsidRPr="003818D5">
        <w:rPr>
          <w:rFonts w:ascii="Bookman Old Style" w:hAnsi="Bookman Old Style"/>
        </w:rPr>
        <w:t>.</w:t>
      </w:r>
    </w:p>
    <w:p w14:paraId="42B455C3" w14:textId="101FCB18" w:rsidR="00BA2104" w:rsidRPr="003818D5" w:rsidRDefault="00BA2104" w:rsidP="003818D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Menjelang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raya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Idul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Fitri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Pemerintah</w:t>
      </w:r>
      <w:proofErr w:type="spellEnd"/>
      <w:r w:rsidRPr="003818D5">
        <w:rPr>
          <w:rFonts w:ascii="Bookman Old Style" w:hAnsi="Bookman Old Style"/>
        </w:rPr>
        <w:t xml:space="preserve"> </w:t>
      </w:r>
      <w:r w:rsidRPr="003818D5">
        <w:rPr>
          <w:rFonts w:ascii="Bookman Old Style" w:hAnsi="Bookman Old Style"/>
        </w:rPr>
        <w:t>D</w:t>
      </w:r>
      <w:r w:rsidRPr="003818D5">
        <w:rPr>
          <w:rFonts w:ascii="Bookman Old Style" w:hAnsi="Bookman Old Style"/>
        </w:rPr>
        <w:t xml:space="preserve">aerah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melalui</w:t>
      </w:r>
      <w:proofErr w:type="spellEnd"/>
      <w:r w:rsidRPr="003818D5">
        <w:rPr>
          <w:rFonts w:ascii="Bookman Old Style" w:hAnsi="Bookman Old Style"/>
        </w:rPr>
        <w:t xml:space="preserve"> DKUPP </w:t>
      </w:r>
      <w:proofErr w:type="spellStart"/>
      <w:r w:rsidRPr="003818D5">
        <w:rPr>
          <w:rFonts w:ascii="Bookman Old Style" w:hAnsi="Bookman Old Style"/>
        </w:rPr>
        <w:t>menggelar</w:t>
      </w:r>
      <w:proofErr w:type="spellEnd"/>
      <w:r w:rsidRPr="003818D5">
        <w:rPr>
          <w:rFonts w:ascii="Bookman Old Style" w:hAnsi="Bookman Old Style"/>
        </w:rPr>
        <w:t xml:space="preserve"> pasar </w:t>
      </w:r>
      <w:proofErr w:type="spellStart"/>
      <w:r w:rsidRPr="003818D5">
        <w:rPr>
          <w:rFonts w:ascii="Bookman Old Style" w:hAnsi="Bookman Old Style"/>
        </w:rPr>
        <w:t>murah</w:t>
      </w:r>
      <w:proofErr w:type="spellEnd"/>
      <w:r w:rsidRPr="003818D5">
        <w:rPr>
          <w:rFonts w:ascii="Bookman Old Style" w:hAnsi="Bookman Old Style"/>
        </w:rPr>
        <w:t xml:space="preserve"> di 5 </w:t>
      </w:r>
      <w:proofErr w:type="spellStart"/>
      <w:r w:rsidRPr="003818D5">
        <w:rPr>
          <w:rFonts w:ascii="Bookman Old Style" w:hAnsi="Bookman Old Style"/>
        </w:rPr>
        <w:t>kecamatan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yaitu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Kecamatan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Sukasari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Maniis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Plered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Pasawahan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Kegiatan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ini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bertujuan</w:t>
      </w:r>
      <w:proofErr w:type="spellEnd"/>
      <w:r w:rsidRPr="003818D5">
        <w:rPr>
          <w:rFonts w:ascii="Bookman Old Style" w:hAnsi="Bookman Old Style"/>
        </w:rPr>
        <w:t xml:space="preserve"> agar </w:t>
      </w:r>
      <w:proofErr w:type="spellStart"/>
      <w:r w:rsidRPr="003818D5">
        <w:rPr>
          <w:rFonts w:ascii="Bookman Old Style" w:hAnsi="Bookman Old Style"/>
        </w:rPr>
        <w:t>masyarakat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mendapat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akses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murah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guna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mencukupi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kebutuhan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menjelang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raya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idul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fitri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Kegiatan</w:t>
      </w:r>
      <w:proofErr w:type="spellEnd"/>
      <w:r w:rsidRPr="003818D5">
        <w:rPr>
          <w:rFonts w:ascii="Bookman Old Style" w:hAnsi="Bookman Old Style"/>
        </w:rPr>
        <w:t xml:space="preserve"> pasar </w:t>
      </w:r>
      <w:proofErr w:type="spellStart"/>
      <w:r w:rsidRPr="003818D5">
        <w:rPr>
          <w:rFonts w:ascii="Bookman Old Style" w:hAnsi="Bookman Old Style"/>
        </w:rPr>
        <w:t>murah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diisi</w:t>
      </w:r>
      <w:proofErr w:type="spellEnd"/>
      <w:r w:rsidRPr="003818D5">
        <w:rPr>
          <w:rFonts w:ascii="Bookman Old Style" w:hAnsi="Bookman Old Style"/>
        </w:rPr>
        <w:t xml:space="preserve"> oleh </w:t>
      </w:r>
      <w:proofErr w:type="spellStart"/>
      <w:r w:rsidRPr="003818D5">
        <w:rPr>
          <w:rFonts w:ascii="Bookman Old Style" w:hAnsi="Bookman Old Style"/>
        </w:rPr>
        <w:t>Dinas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Pertanian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Dinas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Perikanan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Peternakan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Bulog</w:t>
      </w:r>
      <w:proofErr w:type="spellEnd"/>
      <w:r w:rsidRPr="003818D5">
        <w:rPr>
          <w:rFonts w:ascii="Bookman Old Style" w:hAnsi="Bookman Old Style"/>
        </w:rPr>
        <w:t xml:space="preserve">, retailer yang </w:t>
      </w:r>
      <w:proofErr w:type="spellStart"/>
      <w:r w:rsidRPr="003818D5">
        <w:rPr>
          <w:rFonts w:ascii="Bookman Old Style" w:hAnsi="Bookman Old Style"/>
        </w:rPr>
        <w:t>ada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. </w:t>
      </w:r>
      <w:proofErr w:type="spellStart"/>
      <w:r w:rsidRPr="003818D5">
        <w:rPr>
          <w:rFonts w:ascii="Bookman Old Style" w:hAnsi="Bookman Old Style"/>
        </w:rPr>
        <w:t>Dispangtan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Diskanak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melibatkan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petani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pengusaha</w:t>
      </w:r>
      <w:proofErr w:type="spellEnd"/>
      <w:r w:rsidRPr="003818D5">
        <w:rPr>
          <w:rFonts w:ascii="Bookman Old Style" w:hAnsi="Bookman Old Style"/>
        </w:rPr>
        <w:t xml:space="preserve"> yang </w:t>
      </w:r>
      <w:proofErr w:type="spellStart"/>
      <w:r w:rsidRPr="003818D5">
        <w:rPr>
          <w:rFonts w:ascii="Bookman Old Style" w:hAnsi="Bookman Old Style"/>
        </w:rPr>
        <w:t>bergerak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bidang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untuk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mengisi</w:t>
      </w:r>
      <w:proofErr w:type="spellEnd"/>
      <w:r w:rsidRPr="003818D5">
        <w:rPr>
          <w:rFonts w:ascii="Bookman Old Style" w:hAnsi="Bookman Old Style"/>
        </w:rPr>
        <w:t xml:space="preserve"> pasar </w:t>
      </w:r>
      <w:proofErr w:type="spellStart"/>
      <w:r w:rsidRPr="003818D5">
        <w:rPr>
          <w:rFonts w:ascii="Bookman Old Style" w:hAnsi="Bookman Old Style"/>
        </w:rPr>
        <w:t>murah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tersebut</w:t>
      </w:r>
      <w:proofErr w:type="spellEnd"/>
      <w:r w:rsidRPr="003818D5">
        <w:rPr>
          <w:rFonts w:ascii="Bookman Old Style" w:hAnsi="Bookman Old Style"/>
        </w:rPr>
        <w:t>.</w:t>
      </w:r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Dengan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tujuan</w:t>
      </w:r>
      <w:proofErr w:type="spellEnd"/>
      <w:r w:rsidR="00811273" w:rsidRPr="003818D5">
        <w:rPr>
          <w:rFonts w:ascii="Bookman Old Style" w:hAnsi="Bookman Old Style"/>
        </w:rPr>
        <w:t xml:space="preserve"> agar </w:t>
      </w:r>
      <w:proofErr w:type="spellStart"/>
      <w:r w:rsidR="00811273" w:rsidRPr="003818D5">
        <w:rPr>
          <w:rFonts w:ascii="Bookman Old Style" w:hAnsi="Bookman Old Style"/>
        </w:rPr>
        <w:t>masyarakat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dapat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memperoleh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bahan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pangan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dengan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harga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murah</w:t>
      </w:r>
      <w:proofErr w:type="spellEnd"/>
      <w:r w:rsidR="00811273" w:rsidRPr="003818D5">
        <w:rPr>
          <w:rFonts w:ascii="Bookman Old Style" w:hAnsi="Bookman Old Style"/>
        </w:rPr>
        <w:t xml:space="preserve"> dan </w:t>
      </w:r>
      <w:proofErr w:type="spellStart"/>
      <w:r w:rsidR="00811273" w:rsidRPr="003818D5">
        <w:rPr>
          <w:rFonts w:ascii="Bookman Old Style" w:hAnsi="Bookman Old Style"/>
        </w:rPr>
        <w:t>petani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mendapat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wadah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untuk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menjual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langsung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ke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konsumen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tanpa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melalui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pedagang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perantara</w:t>
      </w:r>
      <w:proofErr w:type="spellEnd"/>
      <w:r w:rsidR="00811273" w:rsidRPr="003818D5">
        <w:rPr>
          <w:rFonts w:ascii="Bookman Old Style" w:hAnsi="Bookman Old Style"/>
        </w:rPr>
        <w:t xml:space="preserve"> (</w:t>
      </w:r>
      <w:proofErr w:type="spellStart"/>
      <w:r w:rsidR="00811273" w:rsidRPr="003818D5">
        <w:rPr>
          <w:rFonts w:ascii="Bookman Old Style" w:hAnsi="Bookman Old Style"/>
        </w:rPr>
        <w:t>menyederhanakan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rantai</w:t>
      </w:r>
      <w:proofErr w:type="spellEnd"/>
      <w:r w:rsidR="00811273" w:rsidRPr="003818D5">
        <w:rPr>
          <w:rFonts w:ascii="Bookman Old Style" w:hAnsi="Bookman Old Style"/>
        </w:rPr>
        <w:t xml:space="preserve"> </w:t>
      </w:r>
      <w:proofErr w:type="spellStart"/>
      <w:r w:rsidR="00811273" w:rsidRPr="003818D5">
        <w:rPr>
          <w:rFonts w:ascii="Bookman Old Style" w:hAnsi="Bookman Old Style"/>
        </w:rPr>
        <w:t>pemasaran</w:t>
      </w:r>
      <w:proofErr w:type="spellEnd"/>
      <w:r w:rsidR="00811273" w:rsidRPr="003818D5">
        <w:rPr>
          <w:rFonts w:ascii="Bookman Old Style" w:hAnsi="Bookman Old Style"/>
        </w:rPr>
        <w:t>).</w:t>
      </w:r>
    </w:p>
    <w:p w14:paraId="774B1822" w14:textId="0F86744C" w:rsidR="00BA2104" w:rsidRPr="003818D5" w:rsidRDefault="00BA2104" w:rsidP="003818D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man Old Style" w:hAnsi="Bookman Old Style"/>
        </w:rPr>
      </w:pPr>
      <w:proofErr w:type="spellStart"/>
      <w:r w:rsidRPr="003818D5">
        <w:rPr>
          <w:rFonts w:ascii="Bookman Old Style" w:hAnsi="Bookman Old Style"/>
        </w:rPr>
        <w:t>Selain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itu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Bupati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perangkat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daerah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terkait</w:t>
      </w:r>
      <w:proofErr w:type="spellEnd"/>
      <w:r w:rsidRPr="003818D5">
        <w:rPr>
          <w:rFonts w:ascii="Bookman Old Style" w:hAnsi="Bookman Old Style"/>
        </w:rPr>
        <w:t xml:space="preserve"> pun </w:t>
      </w:r>
      <w:proofErr w:type="spellStart"/>
      <w:r w:rsidRPr="003818D5">
        <w:rPr>
          <w:rFonts w:ascii="Bookman Old Style" w:hAnsi="Bookman Old Style"/>
        </w:rPr>
        <w:t>melakukan</w:t>
      </w:r>
      <w:proofErr w:type="spellEnd"/>
      <w:r w:rsidRPr="003818D5">
        <w:rPr>
          <w:rFonts w:ascii="Bookman Old Style" w:hAnsi="Bookman Old Style"/>
        </w:rPr>
        <w:t xml:space="preserve"> monitoring </w:t>
      </w:r>
      <w:proofErr w:type="spellStart"/>
      <w:r w:rsidRPr="003818D5">
        <w:rPr>
          <w:rFonts w:ascii="Bookman Old Style" w:hAnsi="Bookman Old Style"/>
        </w:rPr>
        <w:t>ketersediaan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harga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pangan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penting</w:t>
      </w:r>
      <w:proofErr w:type="spellEnd"/>
      <w:r w:rsidRPr="003818D5">
        <w:rPr>
          <w:rFonts w:ascii="Bookman Old Style" w:hAnsi="Bookman Old Style"/>
        </w:rPr>
        <w:t xml:space="preserve"> di pasar </w:t>
      </w:r>
      <w:proofErr w:type="spellStart"/>
      <w:r w:rsidRPr="003818D5">
        <w:rPr>
          <w:rFonts w:ascii="Bookman Old Style" w:hAnsi="Bookman Old Style"/>
        </w:rPr>
        <w:t>tradisional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menjelang</w:t>
      </w:r>
      <w:proofErr w:type="spellEnd"/>
      <w:r w:rsidRPr="003818D5">
        <w:rPr>
          <w:rFonts w:ascii="Bookman Old Style" w:hAnsi="Bookman Old Style"/>
        </w:rPr>
        <w:t xml:space="preserve"> Ramadhan dan </w:t>
      </w:r>
      <w:proofErr w:type="spellStart"/>
      <w:r w:rsidRPr="003818D5">
        <w:rPr>
          <w:rFonts w:ascii="Bookman Old Style" w:hAnsi="Bookman Old Style"/>
        </w:rPr>
        <w:t>Diskanak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melakukan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operasi</w:t>
      </w:r>
      <w:proofErr w:type="spellEnd"/>
      <w:r w:rsidRPr="003818D5">
        <w:rPr>
          <w:rFonts w:ascii="Bookman Old Style" w:hAnsi="Bookman Old Style"/>
        </w:rPr>
        <w:t xml:space="preserve"> pasar </w:t>
      </w:r>
      <w:proofErr w:type="spellStart"/>
      <w:r w:rsidRPr="003818D5">
        <w:rPr>
          <w:rFonts w:ascii="Bookman Old Style" w:hAnsi="Bookman Old Style"/>
        </w:rPr>
        <w:t>daging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ayam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murah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secara</w:t>
      </w:r>
      <w:proofErr w:type="spellEnd"/>
      <w:r w:rsidRPr="003818D5">
        <w:rPr>
          <w:rFonts w:ascii="Bookman Old Style" w:hAnsi="Bookman Old Style"/>
        </w:rPr>
        <w:t xml:space="preserve"> mobile. </w:t>
      </w:r>
      <w:proofErr w:type="spellStart"/>
      <w:r w:rsidRPr="003818D5">
        <w:rPr>
          <w:rFonts w:ascii="Bookman Old Style" w:hAnsi="Bookman Old Style"/>
        </w:rPr>
        <w:t>Secara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umum</w:t>
      </w:r>
      <w:proofErr w:type="spellEnd"/>
      <w:r w:rsidRPr="003818D5">
        <w:rPr>
          <w:rFonts w:ascii="Bookman Old Style" w:hAnsi="Bookman Old Style"/>
        </w:rPr>
        <w:t xml:space="preserve">, </w:t>
      </w:r>
      <w:proofErr w:type="spellStart"/>
      <w:r w:rsidRPr="003818D5">
        <w:rPr>
          <w:rFonts w:ascii="Bookman Old Style" w:hAnsi="Bookman Old Style"/>
        </w:rPr>
        <w:t>ketersediaan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harga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bahan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pokok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penting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menjelang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hari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raya</w:t>
      </w:r>
      <w:proofErr w:type="spellEnd"/>
      <w:r w:rsidRPr="003818D5">
        <w:rPr>
          <w:rFonts w:ascii="Bookman Old Style" w:hAnsi="Bookman Old Style"/>
        </w:rPr>
        <w:t xml:space="preserve"> di </w:t>
      </w:r>
      <w:proofErr w:type="spellStart"/>
      <w:r w:rsidRPr="003818D5">
        <w:rPr>
          <w:rFonts w:ascii="Bookman Old Style" w:hAnsi="Bookman Old Style"/>
        </w:rPr>
        <w:t>Kabupaten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Purwakarta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relatif</w:t>
      </w:r>
      <w:proofErr w:type="spellEnd"/>
      <w:r w:rsidRPr="003818D5">
        <w:rPr>
          <w:rFonts w:ascii="Bookman Old Style" w:hAnsi="Bookman Old Style"/>
        </w:rPr>
        <w:t xml:space="preserve"> </w:t>
      </w:r>
      <w:proofErr w:type="spellStart"/>
      <w:r w:rsidRPr="003818D5">
        <w:rPr>
          <w:rFonts w:ascii="Bookman Old Style" w:hAnsi="Bookman Old Style"/>
        </w:rPr>
        <w:t>stabil</w:t>
      </w:r>
      <w:proofErr w:type="spellEnd"/>
      <w:r w:rsidRPr="003818D5">
        <w:rPr>
          <w:rFonts w:ascii="Bookman Old Style" w:hAnsi="Bookman Old Style"/>
        </w:rPr>
        <w:t xml:space="preserve"> dan </w:t>
      </w:r>
      <w:proofErr w:type="spellStart"/>
      <w:r w:rsidRPr="003818D5">
        <w:rPr>
          <w:rFonts w:ascii="Bookman Old Style" w:hAnsi="Bookman Old Style"/>
        </w:rPr>
        <w:t>terkendali</w:t>
      </w:r>
      <w:proofErr w:type="spellEnd"/>
      <w:r w:rsidRPr="003818D5">
        <w:rPr>
          <w:rFonts w:ascii="Bookman Old Style" w:hAnsi="Bookman Old Style"/>
        </w:rPr>
        <w:t xml:space="preserve">. </w:t>
      </w:r>
    </w:p>
    <w:sectPr w:rsidR="00BA2104" w:rsidRPr="0038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6590E"/>
    <w:multiLevelType w:val="hybridMultilevel"/>
    <w:tmpl w:val="DFB01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8D0C91"/>
    <w:multiLevelType w:val="hybridMultilevel"/>
    <w:tmpl w:val="641A9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6D7319"/>
    <w:multiLevelType w:val="hybridMultilevel"/>
    <w:tmpl w:val="EBFCA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48"/>
    <w:rsid w:val="000C3D81"/>
    <w:rsid w:val="00291759"/>
    <w:rsid w:val="002E5A48"/>
    <w:rsid w:val="003120D0"/>
    <w:rsid w:val="00341B3D"/>
    <w:rsid w:val="003818D5"/>
    <w:rsid w:val="00417083"/>
    <w:rsid w:val="004B76FE"/>
    <w:rsid w:val="004C5B4B"/>
    <w:rsid w:val="005247BF"/>
    <w:rsid w:val="006102AD"/>
    <w:rsid w:val="006A1BC3"/>
    <w:rsid w:val="007B06D5"/>
    <w:rsid w:val="00811273"/>
    <w:rsid w:val="00871011"/>
    <w:rsid w:val="008C13D0"/>
    <w:rsid w:val="009B33AD"/>
    <w:rsid w:val="009E2DDB"/>
    <w:rsid w:val="00AA3203"/>
    <w:rsid w:val="00B85342"/>
    <w:rsid w:val="00BA2104"/>
    <w:rsid w:val="00D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F737"/>
  <w15:chartTrackingRefBased/>
  <w15:docId w15:val="{5B23EBD5-310F-4E86-A71B-FB810B0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kepala Char,Dot pt Char,F5 List Paragraph Char,List Paragraph Char Char Char Char,Indicator Text Char,Numbered Para 1 Char,Bullet 1 Char,List Paragraph12 Char,Bullet Points Char,MAIN CONTENT Char,Normal ind Char,Tabel Char,cob Char"/>
    <w:link w:val="ListParagraph"/>
    <w:uiPriority w:val="34"/>
    <w:locked/>
    <w:rsid w:val="007B06D5"/>
  </w:style>
  <w:style w:type="paragraph" w:styleId="ListParagraph">
    <w:name w:val="List Paragraph"/>
    <w:aliases w:val="kepala,Dot pt,F5 List Paragraph,List Paragraph Char Char Char,Indicator Text,Numbered Para 1,Bullet 1,List Paragraph12,Bullet Points,MAIN CONTENT,Normal ind,Tabel,point-point,Recommendation,cob"/>
    <w:basedOn w:val="Normal"/>
    <w:link w:val="ListParagraphChar"/>
    <w:uiPriority w:val="34"/>
    <w:qFormat/>
    <w:rsid w:val="007B06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7B06D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semiHidden/>
    <w:unhideWhenUsed/>
    <w:rsid w:val="007B06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Hardiansah</dc:creator>
  <cp:keywords/>
  <dc:description/>
  <cp:lastModifiedBy>Kiki Hardiansah</cp:lastModifiedBy>
  <cp:revision>2</cp:revision>
  <cp:lastPrinted>2021-05-07T01:13:00Z</cp:lastPrinted>
  <dcterms:created xsi:type="dcterms:W3CDTF">2021-05-07T01:19:00Z</dcterms:created>
  <dcterms:modified xsi:type="dcterms:W3CDTF">2021-05-07T01:19:00Z</dcterms:modified>
</cp:coreProperties>
</file>